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09D" w:rsidRDefault="00D2409D">
      <w:pPr>
        <w:pStyle w:val="ConsPlusNormal"/>
        <w:jc w:val="right"/>
        <w:outlineLvl w:val="0"/>
      </w:pPr>
      <w:r>
        <w:t>Приложение 2</w:t>
      </w:r>
    </w:p>
    <w:p w:rsidR="00D2409D" w:rsidRDefault="00D2409D">
      <w:pPr>
        <w:pStyle w:val="ConsPlusNormal"/>
        <w:jc w:val="right"/>
      </w:pPr>
      <w:r>
        <w:t>к государственной программе</w:t>
      </w:r>
    </w:p>
    <w:p w:rsidR="00D2409D" w:rsidRDefault="00D2409D">
      <w:pPr>
        <w:pStyle w:val="ConsPlusNormal"/>
        <w:jc w:val="right"/>
      </w:pPr>
      <w:r>
        <w:t>Удмуртской Республики</w:t>
      </w:r>
    </w:p>
    <w:p w:rsidR="00D2409D" w:rsidRDefault="00D2409D">
      <w:pPr>
        <w:pStyle w:val="ConsPlusNormal"/>
        <w:jc w:val="right"/>
      </w:pPr>
      <w:r>
        <w:t>"Развитие лесного хозяйства"</w:t>
      </w:r>
    </w:p>
    <w:p w:rsidR="00D2409D" w:rsidRDefault="00D2409D">
      <w:pPr>
        <w:pStyle w:val="ConsPlusNormal"/>
        <w:jc w:val="both"/>
      </w:pPr>
    </w:p>
    <w:p w:rsidR="00D2409D" w:rsidRDefault="00D2409D">
      <w:pPr>
        <w:pStyle w:val="ConsPlusTitle"/>
        <w:jc w:val="center"/>
      </w:pPr>
      <w:r>
        <w:t>ПЕРЕЧЕНЬ</w:t>
      </w:r>
    </w:p>
    <w:p w:rsidR="00D2409D" w:rsidRDefault="00D2409D">
      <w:pPr>
        <w:pStyle w:val="ConsPlusTitle"/>
        <w:jc w:val="center"/>
      </w:pPr>
      <w:r>
        <w:t>ОСНОВНЫХ МЕРОПРИЯТИЙ ГОСУДАРСТВЕННОЙ ПРОГРАММЫ</w:t>
      </w:r>
    </w:p>
    <w:p w:rsidR="00D2409D" w:rsidRDefault="00D2409D">
      <w:pPr>
        <w:spacing w:after="1"/>
      </w:pPr>
    </w:p>
    <w:p w:rsidR="00D2409D" w:rsidRDefault="00D2409D">
      <w:pPr>
        <w:pStyle w:val="ConsPlusNormal"/>
        <w:jc w:val="both"/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D2409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</w:pPr>
            <w:r>
              <w:t>Наименование государственной 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09D" w:rsidRDefault="00D2409D">
            <w:pPr>
              <w:pStyle w:val="ConsPlusNormal"/>
              <w:jc w:val="center"/>
            </w:pPr>
            <w:r>
              <w:t>"Развитие лесного хозяйства"</w:t>
            </w:r>
          </w:p>
        </w:tc>
      </w:tr>
      <w:tr w:rsidR="00D2409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</w:pP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  <w:jc w:val="center"/>
            </w:pPr>
            <w:r>
              <w:t>(указать наименование государственной программы)</w:t>
            </w:r>
          </w:p>
        </w:tc>
      </w:tr>
      <w:tr w:rsidR="00D2409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</w:pPr>
            <w:r>
              <w:t>Ответственный исполнитель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09D" w:rsidRDefault="00D2409D">
            <w:pPr>
              <w:pStyle w:val="ConsPlusNormal"/>
              <w:jc w:val="center"/>
            </w:pPr>
            <w:r>
              <w:t>Министерство природных ресурсов и охраны окружающей среды Удмуртской Республики</w:t>
            </w:r>
          </w:p>
        </w:tc>
      </w:tr>
      <w:tr w:rsidR="00D2409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</w:pP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09D" w:rsidRDefault="00D2409D">
            <w:pPr>
              <w:pStyle w:val="ConsPlusNormal"/>
              <w:jc w:val="center"/>
            </w:pPr>
            <w:r>
              <w:t>(указать наименование исполнительного органа государственной власти Удмуртской Республики)</w:t>
            </w:r>
          </w:p>
        </w:tc>
      </w:tr>
    </w:tbl>
    <w:p w:rsidR="00D2409D" w:rsidRDefault="00D2409D">
      <w:pPr>
        <w:pStyle w:val="ConsPlusNormal"/>
        <w:jc w:val="both"/>
      </w:pPr>
    </w:p>
    <w:p w:rsidR="00D2409D" w:rsidRDefault="00D2409D">
      <w:pPr>
        <w:sectPr w:rsidR="00D2409D" w:rsidSect="00B971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10"/>
        <w:gridCol w:w="397"/>
        <w:gridCol w:w="3113"/>
        <w:gridCol w:w="2098"/>
        <w:gridCol w:w="1134"/>
        <w:gridCol w:w="3515"/>
        <w:gridCol w:w="1815"/>
      </w:tblGrid>
      <w:tr w:rsidR="00D2409D">
        <w:tc>
          <w:tcPr>
            <w:tcW w:w="1927" w:type="dxa"/>
            <w:gridSpan w:val="4"/>
          </w:tcPr>
          <w:p w:rsidR="00D2409D" w:rsidRDefault="00D2409D">
            <w:pPr>
              <w:pStyle w:val="ConsPlusNormal"/>
              <w:jc w:val="center"/>
            </w:pPr>
            <w:r>
              <w:lastRenderedPageBreak/>
              <w:t>Код аналитической программной классификации</w:t>
            </w:r>
          </w:p>
        </w:tc>
        <w:tc>
          <w:tcPr>
            <w:tcW w:w="3113" w:type="dxa"/>
            <w:vMerge w:val="restart"/>
          </w:tcPr>
          <w:p w:rsidR="00D2409D" w:rsidRDefault="00D2409D">
            <w:pPr>
              <w:pStyle w:val="ConsPlusNormal"/>
              <w:jc w:val="center"/>
            </w:pPr>
            <w:r>
              <w:t>Наименование подпрограммы, основного мероприятия, мероприятия</w:t>
            </w:r>
          </w:p>
        </w:tc>
        <w:tc>
          <w:tcPr>
            <w:tcW w:w="2098" w:type="dxa"/>
            <w:vMerge w:val="restart"/>
          </w:tcPr>
          <w:p w:rsidR="00D2409D" w:rsidRDefault="00D2409D">
            <w:pPr>
              <w:pStyle w:val="ConsPlusNormal"/>
              <w:jc w:val="center"/>
            </w:pPr>
            <w: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</w:tcPr>
          <w:p w:rsidR="00D2409D" w:rsidRDefault="00D2409D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3515" w:type="dxa"/>
            <w:vMerge w:val="restart"/>
          </w:tcPr>
          <w:p w:rsidR="00D2409D" w:rsidRDefault="00D2409D">
            <w:pPr>
              <w:pStyle w:val="ConsPlusNormal"/>
              <w:jc w:val="center"/>
            </w:pPr>
            <w:r>
              <w:t>Ожидаемый непосредственный результат</w:t>
            </w:r>
          </w:p>
        </w:tc>
        <w:tc>
          <w:tcPr>
            <w:tcW w:w="1815" w:type="dxa"/>
            <w:vMerge w:val="restart"/>
          </w:tcPr>
          <w:p w:rsidR="00D2409D" w:rsidRDefault="00D2409D">
            <w:pPr>
              <w:pStyle w:val="ConsPlusNormal"/>
              <w:jc w:val="center"/>
            </w:pPr>
            <w:r>
              <w:t>Взаимосвязь с целевыми показателями (индикаторами)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ОМ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М</w:t>
            </w:r>
          </w:p>
        </w:tc>
        <w:tc>
          <w:tcPr>
            <w:tcW w:w="3113" w:type="dxa"/>
            <w:vMerge/>
          </w:tcPr>
          <w:p w:rsidR="00D2409D" w:rsidRDefault="00D2409D"/>
        </w:tc>
        <w:tc>
          <w:tcPr>
            <w:tcW w:w="2098" w:type="dxa"/>
            <w:vMerge/>
          </w:tcPr>
          <w:p w:rsidR="00D2409D" w:rsidRDefault="00D2409D"/>
        </w:tc>
        <w:tc>
          <w:tcPr>
            <w:tcW w:w="1134" w:type="dxa"/>
            <w:vMerge/>
          </w:tcPr>
          <w:p w:rsidR="00D2409D" w:rsidRDefault="00D2409D"/>
        </w:tc>
        <w:tc>
          <w:tcPr>
            <w:tcW w:w="3515" w:type="dxa"/>
            <w:vMerge/>
          </w:tcPr>
          <w:p w:rsidR="00D2409D" w:rsidRDefault="00D2409D"/>
        </w:tc>
        <w:tc>
          <w:tcPr>
            <w:tcW w:w="1815" w:type="dxa"/>
            <w:vMerge/>
          </w:tcPr>
          <w:p w:rsidR="00D2409D" w:rsidRDefault="00D2409D"/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8A2E5C">
            <w:pPr>
              <w:pStyle w:val="ConsPlusNormal"/>
            </w:pPr>
            <w:hyperlink r:id="rId4" w:history="1">
              <w:r w:rsidR="00D2409D">
                <w:rPr>
                  <w:color w:val="0000FF"/>
                </w:rPr>
                <w:t>Подпрограмма</w:t>
              </w:r>
            </w:hyperlink>
            <w:r w:rsidR="00D2409D">
              <w:t xml:space="preserve"> "Охрана и защита лесов"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134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Укрепление материально-технической базы АУ УР "</w:t>
            </w:r>
            <w:proofErr w:type="spellStart"/>
            <w:r>
              <w:t>Удмуртлес</w:t>
            </w:r>
            <w:proofErr w:type="spellEnd"/>
            <w:r>
              <w:t xml:space="preserve">" специализированной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Обновление материально-технической базы охраны лесов от пожаров, обеспечения эффективного управления системой обеспечения пожарной безопасности в лесах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Обеспечение охраны и защиты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16.1.1, 16.1.2, 16.1.3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Предупреждение возникновения и распространения лесных пожаров, включая особо охраняемые природные территории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выполнения мероприятий по охране лесов от пожаров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Тушение лесных пожаров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2013 </w:t>
            </w:r>
            <w:r w:rsidR="00001BAC">
              <w:t>–</w:t>
            </w:r>
            <w:r>
              <w:t xml:space="preserve"> 202</w:t>
            </w:r>
            <w:r w:rsidR="00001BAC">
              <w:t xml:space="preserve">5 </w:t>
            </w:r>
            <w:r>
              <w:t>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тушения лесных пожаров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Локализация и ликвидация очагов вредных организмов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выполнения мероприятий по защите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Тушение пожаров на полях и </w:t>
            </w:r>
            <w:r>
              <w:lastRenderedPageBreak/>
              <w:t>участках древесно-кустарниковой растительности, прилегающих к лесным массивам и не входящим в лесной фонд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2016 - </w:t>
            </w:r>
            <w:r>
              <w:lastRenderedPageBreak/>
              <w:t>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lastRenderedPageBreak/>
              <w:t xml:space="preserve">Обеспечение тушения пожаров на </w:t>
            </w:r>
            <w:r>
              <w:lastRenderedPageBreak/>
              <w:t>полях и участках древесно-кустарниковой растительности, прилегающих к лесным массивам и не входящим в лесной фонд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Совершенствование системы предупреждения и распространения лесных пожаров, а также их тушения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2013 - 2024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16.1.1, 16.1.2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Наблюдение и контроль за пожарной опасностью в лесах и лесными пожарами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своевременного обнаружения лесных пожаров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Прием и учет сообщений о лесных пожарах, а также оповещение населения и противопожарных служб о пожарной опасности в лесах и лесных пожарах специализированными диспетчерскими службами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функционирования специализированного диспетчерского пункта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Разработка планов тушения лесных пожаров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Осуществление межведомственного взаимодействия при тушении лесных пожаров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Совершенствование системы проведения профилактики возникновения, локализации и ликвидации очагов вредных организмов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16.1.3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Оперативная проверка информации подведомственных Минприроды УР учреждений о появлении вредных организмов или иных повреждений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Повышение уровня достоверности информации о появлении вредных организмов или иных повреждений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Проведение лесопатологического обследования лесных насаждений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2013 - 2024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Своевременное обнаружение опасных отклонений в санитарном состоянии лесов, обеспечение сбора информации о санитарном состоянии лесных участков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Оценка текущего санитарного состояния (степень усыхания, захламления) и лесопатологического состояния (степень повреждения, поражения вредными организмами) лесов в очагах вредных организмов, определение границ повреждений леса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2013 - 2024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своевременного назначения обоснованных мероприятий по защите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Планирование, обоснование и назначение мероприятий по защите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GA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Федеральный</w:t>
            </w:r>
            <w:r w:rsidRPr="00001BAC">
              <w:rPr>
                <w:color w:val="000000" w:themeColor="text1"/>
              </w:rPr>
              <w:t xml:space="preserve"> </w:t>
            </w:r>
            <w:hyperlink r:id="rId5" w:history="1">
              <w:r w:rsidRPr="00001BAC">
                <w:rPr>
                  <w:color w:val="000000" w:themeColor="text1"/>
                </w:rPr>
                <w:t>проект</w:t>
              </w:r>
            </w:hyperlink>
            <w:r w:rsidRPr="00001BAC">
              <w:rPr>
                <w:color w:val="000000" w:themeColor="text1"/>
              </w:rPr>
              <w:t xml:space="preserve"> </w:t>
            </w:r>
            <w:r>
              <w:t>"Сохранение лесов"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2019 - 2024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GA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Региональный проект "Сохранение лесов" (в части охраны и защиты леса)</w:t>
            </w:r>
          </w:p>
        </w:tc>
        <w:tc>
          <w:tcPr>
            <w:tcW w:w="2098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Минприроды УР</w:t>
            </w:r>
          </w:p>
        </w:tc>
        <w:tc>
          <w:tcPr>
            <w:tcW w:w="1134" w:type="dxa"/>
          </w:tcPr>
          <w:p w:rsidR="00D2409D" w:rsidRPr="00001BAC" w:rsidRDefault="00D2409D">
            <w:pPr>
              <w:pStyle w:val="ConsPlusNormal"/>
              <w:jc w:val="center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2019 - 2024 годы</w:t>
            </w:r>
          </w:p>
        </w:tc>
        <w:tc>
          <w:tcPr>
            <w:tcW w:w="3515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Оснащение учреждения АУ УР "</w:t>
            </w:r>
            <w:proofErr w:type="spellStart"/>
            <w:r w:rsidRPr="00001BAC">
              <w:rPr>
                <w:color w:val="000000" w:themeColor="text1"/>
              </w:rPr>
              <w:t>Удмуртлес</w:t>
            </w:r>
            <w:proofErr w:type="spellEnd"/>
            <w:r w:rsidRPr="00001BAC">
              <w:rPr>
                <w:color w:val="000000" w:themeColor="text1"/>
              </w:rPr>
              <w:t xml:space="preserve">" необходимой специализированной техникой и </w:t>
            </w:r>
            <w:r w:rsidRPr="00001BAC">
              <w:rPr>
                <w:color w:val="000000" w:themeColor="text1"/>
              </w:rPr>
              <w:lastRenderedPageBreak/>
              <w:t>оборудованием для проведения комплекса мероприятий по охране лесов от пожаров, обеспечения эффективного управления системой обеспечения пожарной безопасности в лесах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Pr="00001BAC" w:rsidRDefault="008A2E5C">
            <w:pPr>
              <w:pStyle w:val="ConsPlusNormal"/>
              <w:rPr>
                <w:color w:val="000000" w:themeColor="text1"/>
              </w:rPr>
            </w:pPr>
            <w:hyperlink r:id="rId6" w:history="1">
              <w:r w:rsidR="00D2409D" w:rsidRPr="00001BAC">
                <w:rPr>
                  <w:color w:val="000000" w:themeColor="text1"/>
                </w:rPr>
                <w:t>Подпрограмма</w:t>
              </w:r>
            </w:hyperlink>
            <w:r w:rsidR="00D2409D" w:rsidRPr="00001BAC">
              <w:rPr>
                <w:color w:val="000000" w:themeColor="text1"/>
              </w:rPr>
              <w:t xml:space="preserve"> "Обеспечение использования лесов"</w:t>
            </w:r>
          </w:p>
        </w:tc>
        <w:tc>
          <w:tcPr>
            <w:tcW w:w="2098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515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 xml:space="preserve">Реализация Республиканской целевой </w:t>
            </w:r>
            <w:hyperlink r:id="rId7" w:history="1">
              <w:r w:rsidRPr="00001BAC">
                <w:rPr>
                  <w:color w:val="000000" w:themeColor="text1"/>
                </w:rPr>
                <w:t>программы</w:t>
              </w:r>
            </w:hyperlink>
            <w:r w:rsidRPr="00001BAC">
              <w:rPr>
                <w:color w:val="000000" w:themeColor="text1"/>
              </w:rPr>
              <w:t xml:space="preserve"> "Развитие лесного хозяйства Удмуртской Республики на 2010 - 2013 годы"</w:t>
            </w:r>
          </w:p>
        </w:tc>
        <w:tc>
          <w:tcPr>
            <w:tcW w:w="2098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proofErr w:type="spellStart"/>
            <w:r w:rsidRPr="00001BAC">
              <w:rPr>
                <w:color w:val="000000" w:themeColor="text1"/>
              </w:rPr>
              <w:t>Минлесхоз</w:t>
            </w:r>
            <w:proofErr w:type="spellEnd"/>
            <w:r w:rsidRPr="00001BAC">
              <w:rPr>
                <w:color w:val="000000" w:themeColor="text1"/>
              </w:rPr>
              <w:t xml:space="preserve"> УР</w:t>
            </w:r>
          </w:p>
        </w:tc>
        <w:tc>
          <w:tcPr>
            <w:tcW w:w="1134" w:type="dxa"/>
          </w:tcPr>
          <w:p w:rsidR="00D2409D" w:rsidRPr="00001BAC" w:rsidRDefault="00D2409D">
            <w:pPr>
              <w:pStyle w:val="ConsPlusNormal"/>
              <w:jc w:val="center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2013 год</w:t>
            </w:r>
          </w:p>
        </w:tc>
        <w:tc>
          <w:tcPr>
            <w:tcW w:w="3515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Повышение степени изученности лесов, уровня организации лесных территорий, качества таксации лесов и снижение сроков давности лесоустроительных материалов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Организация использования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16.0.2, 16.2.3, 16.0.3, 16.2.4, 16.0.4, 16.0.5 16.2.1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Проведение лесоустройства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2014 - 202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Повышение степени изученности лесов, уровня организации лесных территорий, качества таксации лесов и снижение сроков давности лесоустроительных материалов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Выполнение работ по отводу лесосек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выполнения мероприятий по отводу лесосек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Проведение работ по изменению границ лесопарковой зоны, зеленой зоны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2016 - 202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 xml:space="preserve">Подготовка документов, содержащих сведения для внесения в государственный кадастр недвижимости в части установления границ лесопарковых </w:t>
            </w:r>
            <w:r>
              <w:lastRenderedPageBreak/>
              <w:t>зон и зеленых зон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Работы по проектированию лесных участков на землях лесного фонда, подготовка документации для постановки лесных участков на кадастровый учет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2019 - 202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Подготовка документации для постановки лесных участков на кадастровый учет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заключению договоров купли-продажи лесных насаждений с гражданами для собственных нужд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Заключение договоров купли-продажи лесных насаждений с гражданами для собственных нужд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предоставлению в границах земель лесного фонда лесных участков в постоянное (бессрочное) пользование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Заключение договоров постоянного (бессрочного) пользования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предоставлению в границах земель лесного фонда лесных участков в аренду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Заключение договоров аренды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предоставлению в границах земель лесного фонда лесных участков в безвозмездное пользование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2013 </w:t>
            </w:r>
            <w:r w:rsidR="00001BAC">
              <w:t>–</w:t>
            </w:r>
            <w:r>
              <w:t xml:space="preserve"> 202</w:t>
            </w:r>
            <w:r w:rsidR="00001BAC">
              <w:t xml:space="preserve">5 </w:t>
            </w:r>
            <w:r>
              <w:t>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Заключение договоров безвозмездного пользования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выдаче разрешений на выполнение работ по геологическому изучению недр на землях лесного фонда без предоставления лесного участка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Выдача разрешений на выполнение работ по геологическому изучению недр на землях лесного фонда без предоставления лесного участка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Осуществление мероприятий по созданию лесных дорог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Создание лесных дорог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проведению государственной экспертизы проектов освоения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Выдача заключений по государственной экспертизе проектов освоения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организации и проведению аукционов на право заключения договоров купли-продажи лесных насаждений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2016 - 202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Проведение аукционов на право заключения договоров купли-продажи лесных насаждений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заключению соглашений об установлении сервитутов в отношении лесных участков в границах земель лесного фонда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2016 - 202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Заключение соглашений об установлении сервитутов в лесных участках в границах земель лесного фонда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Предоставление государственной услуги по </w:t>
            </w:r>
            <w:r>
              <w:lastRenderedPageBreak/>
              <w:t>принятию решения о прекращении права постоянного (бессрочного) пользования лесным участком в границах земель лесного фонда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2016 - 202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 xml:space="preserve">Принятие решения о прекращении права постоянного (бессрочного) </w:t>
            </w:r>
            <w:r>
              <w:lastRenderedPageBreak/>
              <w:t>пользования лесным участком в границах земель лесного фонда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утверждению проектной документации лесных участков в составе земель лесного фонда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2016 - 202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Утверждение проектной документации лесных участков в составе земель лесного фонда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приему лесных деклараций и отчетов об использовании лесов от граждан, юридических лиц, осуществляющих использование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2017 - 202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Прием лесных деклараций и отчетов об использовании лесов от граждан, юридических лиц, осуществляющих использование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Ведение государственного лесного реестра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2013 </w:t>
            </w:r>
            <w:r w:rsidR="00001BAC">
              <w:t>–</w:t>
            </w:r>
            <w:r>
              <w:t xml:space="preserve"> 202</w:t>
            </w:r>
            <w:r w:rsidR="00001BAC">
              <w:t xml:space="preserve">5 </w:t>
            </w:r>
            <w:r>
              <w:t>годы</w:t>
            </w:r>
          </w:p>
        </w:tc>
        <w:tc>
          <w:tcPr>
            <w:tcW w:w="3515" w:type="dxa"/>
            <w:vMerge w:val="restart"/>
          </w:tcPr>
          <w:p w:rsidR="00D2409D" w:rsidRDefault="00D2409D">
            <w:pPr>
              <w:pStyle w:val="ConsPlusNormal"/>
            </w:pPr>
            <w:r>
              <w:t>Обеспечение получения достоверной информации о состоянии лесов, их использовании, охране, защите и воспроизводстве. Повышение эффективности принимаемых управленческих решений, обеспечение ведения основной документации и оказание государственных услуг в электронном виде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16.2.7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Программно-аппаратное оснащение лиц, осуществляющих ведение государственного лесного реестра, и обучение персонала по его ведению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  <w:vMerge/>
          </w:tcPr>
          <w:p w:rsidR="00D2409D" w:rsidRDefault="00D2409D"/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Ведение государственного лесного реестра на разных </w:t>
            </w:r>
            <w:r>
              <w:lastRenderedPageBreak/>
              <w:t xml:space="preserve">уровнях </w:t>
            </w:r>
            <w:proofErr w:type="spellStart"/>
            <w:r>
              <w:t>лесоуправления</w:t>
            </w:r>
            <w:proofErr w:type="spellEnd"/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  <w:vMerge/>
          </w:tcPr>
          <w:p w:rsidR="00D2409D" w:rsidRDefault="00D2409D"/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Предоставление государственной услуги по предоставлению информации, содержащейся в государственном лесном реестре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Предоставление информации, содержащейся в государственном лесном реестре, заинтересованному лицу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Лесное планирование и регламентирование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Разработка и актуализация Лесного </w:t>
            </w:r>
            <w:hyperlink r:id="rId8" w:history="1">
              <w:r>
                <w:rPr>
                  <w:color w:val="0000FF"/>
                </w:rPr>
                <w:t>плана</w:t>
              </w:r>
            </w:hyperlink>
            <w:r>
              <w:t xml:space="preserve"> Удмуртской Республики, лесохозяйственных регламентов лесничеств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2013 - 2021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Повышение эффективности принимаемых решений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Осуществление федерального государственного лесного надзора (лесной охраны)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16.2.2, 16.2.5, 16.2.6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Патрулирование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  <w:vMerge w:val="restart"/>
          </w:tcPr>
          <w:p w:rsidR="00D2409D" w:rsidRDefault="00D2409D">
            <w:pPr>
              <w:pStyle w:val="ConsPlusNormal"/>
            </w:pPr>
            <w:r>
              <w:t>Выявление нарушений лесного законодательства</w:t>
            </w:r>
          </w:p>
        </w:tc>
        <w:tc>
          <w:tcPr>
            <w:tcW w:w="1815" w:type="dxa"/>
            <w:vMerge w:val="restart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Проведение проверок исполнения лесного законодательства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  <w:vMerge/>
          </w:tcPr>
          <w:p w:rsidR="00D2409D" w:rsidRDefault="00D2409D"/>
        </w:tc>
        <w:tc>
          <w:tcPr>
            <w:tcW w:w="1815" w:type="dxa"/>
            <w:vMerge/>
          </w:tcPr>
          <w:p w:rsidR="00D2409D" w:rsidRDefault="00D2409D"/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  <w:outlineLvl w:val="1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8A2E5C">
            <w:pPr>
              <w:pStyle w:val="ConsPlusNormal"/>
            </w:pPr>
            <w:hyperlink r:id="rId9" w:history="1">
              <w:r w:rsidR="00D2409D">
                <w:rPr>
                  <w:color w:val="0000FF"/>
                </w:rPr>
                <w:t>Подпрограмма</w:t>
              </w:r>
            </w:hyperlink>
            <w:r w:rsidR="00D2409D">
              <w:t xml:space="preserve"> "Воспроизводство лесов"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134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Обеспечение воспроизводства лесов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16.3.1, 16.3.2, 16.3.3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Выполнение работ по лесному семеноводству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выполнения мероприятий по лесному семеноводству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Осуществление лесовосстановления и лесоразведения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выполнения мероприятий по воспроизводству лесов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GA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Федеральный </w:t>
            </w:r>
            <w:hyperlink r:id="rId10" w:history="1">
              <w:r>
                <w:rPr>
                  <w:color w:val="0000FF"/>
                </w:rPr>
                <w:t>проект</w:t>
              </w:r>
            </w:hyperlink>
            <w:r>
              <w:t xml:space="preserve"> "Сохранение лесов"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2019 - 202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16.3.4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GA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Региональный проект "Сохранение лесов" (в части обеспечения воспроизводства лесов)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2019 </w:t>
            </w:r>
            <w:r w:rsidR="00001BAC">
              <w:t>–</w:t>
            </w:r>
            <w:r>
              <w:t xml:space="preserve"> 202</w:t>
            </w:r>
            <w:r w:rsidR="00001BAC">
              <w:t xml:space="preserve">5 </w:t>
            </w:r>
            <w:r>
              <w:t>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Увеличение площади лесовосстановления, повышение качества и эффективности работ по лесовосстановлению. Оснащение учреждения АУ УР "</w:t>
            </w:r>
            <w:proofErr w:type="spellStart"/>
            <w:r>
              <w:t>Удмуртлес</w:t>
            </w:r>
            <w:proofErr w:type="spellEnd"/>
            <w:r>
              <w:t>" необходимой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  <w:outlineLvl w:val="1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8A2E5C">
            <w:pPr>
              <w:pStyle w:val="ConsPlusNormal"/>
            </w:pPr>
            <w:hyperlink r:id="rId11" w:history="1">
              <w:r w:rsidR="00D2409D">
                <w:rPr>
                  <w:color w:val="0000FF"/>
                </w:rPr>
                <w:t>Подпрограмма</w:t>
              </w:r>
            </w:hyperlink>
            <w:r w:rsidR="00D2409D">
              <w:t xml:space="preserve"> "Создание условий для реализации государственной программы"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134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Прогнозирование и стратегическое планирование управления лесами на территории Удмуртской Республики (в сфере использования, охраны, защиты и воспроизводства, повышения эффективности </w:t>
            </w:r>
            <w:r>
              <w:lastRenderedPageBreak/>
              <w:t>предоставления государственных услуг в области лесных отношений)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системного подхода к осуществлению использования, охране, защите и воспроизводству, повышения эффективности исполнения государственных услуг в области лесных отношений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Осуществление комплекса мер по совершенствованию системы управления лесами на территории Удмуртской Республики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сбалансированного управления лесами при сохранении устойчивости леса как экологической системы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Внедрение технологий по информационному обеспечению управления в области использования, охраны, защиты и воспроизводства лесов, а также в области государственного лесного контроля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Автоматизация процесса сбора, обработки и анализа информации в области использования, охраны, защиты и воспроизводства лесов, а также в области государственного лесного контроля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Переход к предоставлению государственных услуг в указанной сфере в электронном виде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001BAC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Обеспечение оперативности и удобства получения государственных услуг и информации о результатах деятельности Минприроды УР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Совершенствование системы межведомственного электронного документооборота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Увеличение скорости прохождения и исполнения документов и упрощение всех процедур по исполнению Министерством государственных функций и государственных услуг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Профессиональная переподготовка и повышение </w:t>
            </w:r>
            <w:r>
              <w:lastRenderedPageBreak/>
              <w:t>квалификации кадров лесного хозяйства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 xml:space="preserve">Совершенствование системы переподготовки и повышения </w:t>
            </w:r>
            <w:r>
              <w:lastRenderedPageBreak/>
              <w:t>квалификации специалистов лесного хозяйства Удмуртской Республики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Профессиональная переподготовка и повышение квалификации руководящих работников и специалистов лесного хозяйства Удмуртской Республики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 xml:space="preserve">Организация повышения квалификации специалистов лесного хозяйства на уровне </w:t>
            </w:r>
            <w:r w:rsidR="00001BAC">
              <w:t xml:space="preserve">3,0 </w:t>
            </w:r>
            <w:r>
              <w:t>% от общей численности работников лесного хозяйства ежегодно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16.4.1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Осуществление комплекса мер по улучшению условий труда и уровня занятости в лесном хозяйстве Удмуртской Республики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Увеличение производительности труда работников лесного хозяйства Удмуртской Республики и полная укомплектованность кадрового состава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>Реализация установленных функций (полномочий) государственного органа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</w:p>
        </w:tc>
        <w:tc>
          <w:tcPr>
            <w:tcW w:w="1815" w:type="dxa"/>
          </w:tcPr>
          <w:p w:rsidR="00D2409D" w:rsidRDefault="00D2409D">
            <w:pPr>
              <w:pStyle w:val="ConsPlusNormal"/>
              <w:jc w:val="center"/>
            </w:pPr>
            <w:r>
              <w:t>16.0.1, 16.0.2, 16.0.3, 16.0.4, 16.0.5</w:t>
            </w: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Pr="00001BAC" w:rsidRDefault="00D2409D">
            <w:pPr>
              <w:pStyle w:val="ConsPlusNormal"/>
              <w:jc w:val="center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>01</w:t>
            </w:r>
          </w:p>
        </w:tc>
        <w:tc>
          <w:tcPr>
            <w:tcW w:w="3113" w:type="dxa"/>
          </w:tcPr>
          <w:p w:rsidR="00D2409D" w:rsidRPr="00001BAC" w:rsidRDefault="00D2409D">
            <w:pPr>
              <w:pStyle w:val="ConsPlusNormal"/>
              <w:rPr>
                <w:color w:val="000000" w:themeColor="text1"/>
              </w:rPr>
            </w:pPr>
            <w:r w:rsidRPr="00001BAC">
              <w:rPr>
                <w:color w:val="000000" w:themeColor="text1"/>
              </w:rPr>
              <w:t xml:space="preserve">Обеспечение исполнения установленных полномочий (функций) в соответствии с </w:t>
            </w:r>
            <w:hyperlink r:id="rId12" w:history="1">
              <w:r w:rsidRPr="00001BAC">
                <w:rPr>
                  <w:color w:val="000000" w:themeColor="text1"/>
                </w:rPr>
                <w:t>постановлением</w:t>
              </w:r>
            </w:hyperlink>
            <w:r w:rsidRPr="00001BAC">
              <w:rPr>
                <w:color w:val="000000" w:themeColor="text1"/>
              </w:rPr>
              <w:t xml:space="preserve"> Правительства Удмуртской Республики от 26 декабря 2017 года N 554 "О Министерстве природных ресурсов и охраны окружающей среды Удмуртской Республики"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>2013 - 202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t>Совершенствование системы управления лесами и повышение качества исполнения государственных функций и государственных услуг в сфере лесных отношений в целях обеспечения эффективности реализации мероприятий государственной программы. Развитие системы прогнозирования и стратегического планирования управления лесами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2409D" w:rsidRDefault="00D2409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</w:tcPr>
          <w:p w:rsidR="00D2409D" w:rsidRDefault="00D2409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113" w:type="dxa"/>
          </w:tcPr>
          <w:p w:rsidR="00D2409D" w:rsidRDefault="00D2409D">
            <w:pPr>
              <w:pStyle w:val="ConsPlusNormal"/>
            </w:pPr>
            <w:r>
              <w:t xml:space="preserve">Обеспечение исполнения </w:t>
            </w:r>
            <w:r>
              <w:lastRenderedPageBreak/>
              <w:t>государственных функций государственными казенными учреждениями Удмуртской Республики, подведомственными Минприроды УР, в целях обеспечения реализации предусмотренных законодательством Российской Федерации полномочий Минприроды УР</w:t>
            </w:r>
          </w:p>
        </w:tc>
        <w:tc>
          <w:tcPr>
            <w:tcW w:w="2098" w:type="dxa"/>
          </w:tcPr>
          <w:p w:rsidR="00D2409D" w:rsidRDefault="00D2409D">
            <w:pPr>
              <w:pStyle w:val="ConsPlusNormal"/>
            </w:pPr>
            <w:r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Default="00D2409D">
            <w:pPr>
              <w:pStyle w:val="ConsPlusNormal"/>
              <w:jc w:val="center"/>
            </w:pPr>
            <w:r>
              <w:t xml:space="preserve">2013 - </w:t>
            </w:r>
            <w:r>
              <w:lastRenderedPageBreak/>
              <w:t>202</w:t>
            </w:r>
            <w:r w:rsidR="00B628C7">
              <w:t>5</w:t>
            </w:r>
            <w:r>
              <w:t xml:space="preserve"> годы</w:t>
            </w:r>
          </w:p>
        </w:tc>
        <w:tc>
          <w:tcPr>
            <w:tcW w:w="3515" w:type="dxa"/>
          </w:tcPr>
          <w:p w:rsidR="00D2409D" w:rsidRDefault="00D2409D">
            <w:pPr>
              <w:pStyle w:val="ConsPlusNormal"/>
            </w:pPr>
            <w:r>
              <w:lastRenderedPageBreak/>
              <w:t xml:space="preserve">Обеспечение эффективного </w:t>
            </w:r>
            <w:r>
              <w:lastRenderedPageBreak/>
              <w:t>осуществления возложенных на Минприроды УР функций на территории соответствующего лесничества Удмуртской Республики</w:t>
            </w:r>
          </w:p>
        </w:tc>
        <w:tc>
          <w:tcPr>
            <w:tcW w:w="1815" w:type="dxa"/>
          </w:tcPr>
          <w:p w:rsidR="00D2409D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03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03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 xml:space="preserve">Повышение престижа профессии в области лесного хозяйства (организация соответствующей профориентационной работы, направление специалистов лесного хозяйства по целевым направлениям и обеспечение работой по полученной специальности, организация в подведомственных учреждениях производственной практики студентов, ежегодное проведение праздничных мероприятий к профессиональному празднику, подведение итогов и награждение работников отрасли, организация проведения смотров-конкурсов профессионального </w:t>
            </w:r>
            <w:r w:rsidRPr="00B628C7">
              <w:lastRenderedPageBreak/>
              <w:t>мастерства, организация взаимодействия подведомственных учреждений со школьными лесничествами, проведение работы с ветеранами труда)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2013 - 202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формирования у обучающейся молодежи знаний по лесной экологии, лесоводству и методам защиты леса, уходу и восстановлению, привлечение внимания общественности к проблемам леса. Решение вопросов социальной сферы в лесном хозяйстве и повышение уровня заработной платы работников лесного хозяйства Удмуртской Республики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03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04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Совершенствование системы оплаты труда работников лесного хозяйства Удмуртской Республики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2013 - 202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Повышение стимулирующих функций и заинтересованности работников в конечных результатах труда. Увеличение соотношения уровня средней заработной платы работников лесного хозяйства Удмуртской Республики к уровню средней заработной платы по Удмуртской Республике до 70,2%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03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05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Модернизация системы лесных научных исследований и повышение качества научно-аналитического обеспечения реализации государственной программы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внедрения лесных научных исследований и повышение качества научно-аналитического обеспечения реализации государственной программы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03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Укрепление материально-технической базы Минприроды УР и государственных казенных учреждений, подведомственных Минприроды УР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2013 - 202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Укрепление материально-технической базы Минприроды УР и государственных казенных учреждений, подведомственных Минприроды УР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04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Уплата налогов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2013 - 202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 xml:space="preserve">Выполнение обязательств по уплате налога на имущество </w:t>
            </w:r>
            <w:r w:rsidRPr="00B628C7">
              <w:lastRenderedPageBreak/>
              <w:t>организаций и земельного налога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05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Проведение работ по изменению границ лесопарковой зоны, зеленой зоны муниципального образования "Город Можга"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proofErr w:type="spellStart"/>
            <w:r w:rsidRPr="00B628C7">
              <w:t>Минлесхоз</w:t>
            </w:r>
            <w:proofErr w:type="spellEnd"/>
            <w:r w:rsidRPr="00B628C7">
              <w:t xml:space="preserve">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2013 год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 xml:space="preserve">Подготовка проектной документации по изменению границ лесопарковой и зеленой зоны вокруг города Можги на землях лесного фонда </w:t>
            </w:r>
            <w:proofErr w:type="spellStart"/>
            <w:r w:rsidRPr="00B628C7">
              <w:t>Можгинского</w:t>
            </w:r>
            <w:proofErr w:type="spellEnd"/>
            <w:r w:rsidRPr="00B628C7">
              <w:t xml:space="preserve"> лесничества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</w:pP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</w:pP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Совершенствование системы предоставления Минприроды УР государственных услуг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достижения плановых показателей совершенствования системы государственного управления в Удмуртской Республике</w:t>
            </w:r>
          </w:p>
        </w:tc>
        <w:tc>
          <w:tcPr>
            <w:tcW w:w="1815" w:type="dxa"/>
          </w:tcPr>
          <w:p w:rsidR="00D2409D" w:rsidRPr="00B628C7" w:rsidRDefault="00001BAC">
            <w:pPr>
              <w:pStyle w:val="ConsPlusNormal"/>
            </w:pPr>
            <w:r w:rsidRPr="00B628C7">
              <w:t>16.4.2.,</w:t>
            </w:r>
          </w:p>
          <w:p w:rsidR="00001BAC" w:rsidRPr="00B628C7" w:rsidRDefault="00001BAC">
            <w:pPr>
              <w:pStyle w:val="ConsPlusNormal"/>
            </w:pPr>
            <w:r w:rsidRPr="00B628C7">
              <w:t>16.4.3,</w:t>
            </w:r>
          </w:p>
          <w:p w:rsidR="00001BAC" w:rsidRPr="00B628C7" w:rsidRDefault="00001BAC">
            <w:pPr>
              <w:pStyle w:val="ConsPlusNormal"/>
            </w:pPr>
            <w:r w:rsidRPr="00B628C7">
              <w:t>16.4.4,</w:t>
            </w:r>
          </w:p>
          <w:p w:rsidR="00001BAC" w:rsidRPr="00B628C7" w:rsidRDefault="00001BAC">
            <w:pPr>
              <w:pStyle w:val="ConsPlusNormal"/>
            </w:pPr>
            <w:r w:rsidRPr="00B628C7">
              <w:t>16.4.5</w:t>
            </w: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01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предоставления государственных услуг по принципу "одного окна"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Стопроцентное обеспечение предоставления Минприроды УР государственных услуг по принципу одного окна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16.4.</w:t>
            </w:r>
            <w:r w:rsidR="00001BAC" w:rsidRPr="00B628C7">
              <w:t>2</w:t>
            </w: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02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 xml:space="preserve">Проведение мониторинга оценки удовлетворенности граждан Российской Федерации качеством предоставления услуг, среднего числа обращений представителей бизнес-сообщества для получения одной государственной услуги, связанной со сферой предпринимательской деятельности, времени ожидания в очереди при обращении заявителя для </w:t>
            </w:r>
            <w:r w:rsidRPr="00B628C7">
              <w:lastRenderedPageBreak/>
              <w:t>получения государственных услуг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lastRenderedPageBreak/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Увеличение к 2024 году доли заявителей, удовлетворенных качеством предоставления Минприроды УР государственных услуг, от общего числа заявителей до 92%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16.4.</w:t>
            </w:r>
            <w:r w:rsidR="005E2194" w:rsidRPr="00B628C7">
              <w:t>3</w:t>
            </w:r>
          </w:p>
        </w:tc>
      </w:tr>
      <w:tr w:rsidR="00D2409D" w:rsidRPr="00B628C7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</w:t>
            </w:r>
            <w:r w:rsidR="000B7E8A" w:rsidRPr="00B628C7">
              <w:t>3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среднего числа обращения представителей бизнес-сообщества для получения одной государственной услуги, связанной со сферой предпринимательской деятельности, не более 2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Достижение среднего числа обращения представителей бизнес-сообщества для получения одной государственной услуги, связанной со сферой предпринимательской деятельности, не более 2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16.4.</w:t>
            </w:r>
            <w:r w:rsidR="00001BAC" w:rsidRPr="00B628C7">
              <w:t>4</w:t>
            </w:r>
          </w:p>
        </w:tc>
      </w:tr>
      <w:tr w:rsidR="00D2409D"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4</w:t>
            </w:r>
          </w:p>
        </w:tc>
        <w:tc>
          <w:tcPr>
            <w:tcW w:w="510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06</w:t>
            </w:r>
          </w:p>
        </w:tc>
        <w:tc>
          <w:tcPr>
            <w:tcW w:w="397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0</w:t>
            </w:r>
            <w:r w:rsidR="000B7E8A" w:rsidRPr="00B628C7">
              <w:t>4</w:t>
            </w:r>
          </w:p>
        </w:tc>
        <w:tc>
          <w:tcPr>
            <w:tcW w:w="3113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времени ожидания в очереди при обращении заявителя для получения государственных услуг не более 15 минут</w:t>
            </w:r>
          </w:p>
        </w:tc>
        <w:tc>
          <w:tcPr>
            <w:tcW w:w="2098" w:type="dxa"/>
          </w:tcPr>
          <w:p w:rsidR="00D2409D" w:rsidRPr="00B628C7" w:rsidRDefault="00D2409D">
            <w:pPr>
              <w:pStyle w:val="ConsPlusNormal"/>
            </w:pPr>
            <w:r w:rsidRPr="00B628C7">
              <w:t>Минприроды УР</w:t>
            </w:r>
          </w:p>
        </w:tc>
        <w:tc>
          <w:tcPr>
            <w:tcW w:w="1134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2015 - 202</w:t>
            </w:r>
            <w:r w:rsidR="00B628C7" w:rsidRPr="00B628C7">
              <w:t>5</w:t>
            </w:r>
            <w:r w:rsidRPr="00B628C7">
              <w:t xml:space="preserve"> годы</w:t>
            </w:r>
          </w:p>
        </w:tc>
        <w:tc>
          <w:tcPr>
            <w:tcW w:w="3515" w:type="dxa"/>
          </w:tcPr>
          <w:p w:rsidR="00D2409D" w:rsidRPr="00B628C7" w:rsidRDefault="00D2409D">
            <w:pPr>
              <w:pStyle w:val="ConsPlusNormal"/>
            </w:pPr>
            <w:r w:rsidRPr="00B628C7">
              <w:t>Обеспечение оперативности при обращении заявителя для получения государственных услуг</w:t>
            </w:r>
          </w:p>
        </w:tc>
        <w:tc>
          <w:tcPr>
            <w:tcW w:w="1815" w:type="dxa"/>
          </w:tcPr>
          <w:p w:rsidR="00D2409D" w:rsidRPr="00B628C7" w:rsidRDefault="00D2409D">
            <w:pPr>
              <w:pStyle w:val="ConsPlusNormal"/>
              <w:jc w:val="center"/>
            </w:pPr>
            <w:r w:rsidRPr="00B628C7">
              <w:t>16.4.</w:t>
            </w:r>
            <w:r w:rsidR="00001BAC" w:rsidRPr="00B628C7">
              <w:t>5</w:t>
            </w:r>
          </w:p>
        </w:tc>
      </w:tr>
    </w:tbl>
    <w:p w:rsidR="00D2409D" w:rsidRDefault="00D2409D"/>
    <w:p w:rsidR="007D5B97" w:rsidRDefault="007D5B97"/>
    <w:sectPr w:rsidR="007D5B97" w:rsidSect="00B9718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9D"/>
    <w:rsid w:val="00001BAC"/>
    <w:rsid w:val="000B7E8A"/>
    <w:rsid w:val="005E2194"/>
    <w:rsid w:val="007D5B97"/>
    <w:rsid w:val="008A2E5C"/>
    <w:rsid w:val="00B628C7"/>
    <w:rsid w:val="00B9718B"/>
    <w:rsid w:val="00D2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CB5DD-3262-4176-9425-E1305208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4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963BDC10A094A718E9F38CFA8145CD74DC09F2C87094A9AE3EF5F47A13A01DD007CE95555BD35FD0E09E37269C1A85D8D99782D7719F6DED4CD42FiCD3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963BDC10A094A718E9F38CFA8145CD74DC09F2CD7A95ACA930A8FE724AAC1FD70891825212DF5ED0E09E3F2EC31F90C9819A85CE6F9D71F14ED6i2DFH" TargetMode="External"/><Relationship Id="rId12" Type="http://schemas.openxmlformats.org/officeDocument/2006/relationships/hyperlink" Target="consultantplus://offline/ref=42963BDC10A094A718E9F38CFA8145CD74DC09F2C8719EA9AB33F5F47A13A01DD007CE95475B8B53D0E7803627894CD49Ei8D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963BDC10A094A718E9F38CFA8145CD74DC09F2C87094A8A63DF5F47A13A01DD007CE95555BD35FD2E29C322D9C1A85D8D99782D7719F6DED4CD42FiCD3H" TargetMode="External"/><Relationship Id="rId11" Type="http://schemas.openxmlformats.org/officeDocument/2006/relationships/hyperlink" Target="consultantplus://offline/ref=42963BDC10A094A718E9F38CFA8145CD74DC09F2C87094A8A63DF5F47A13A01DD007CE95555BD35FD2E29D36259C1A85D8D99782D7719F6DED4CD42FiCD3H" TargetMode="External"/><Relationship Id="rId5" Type="http://schemas.openxmlformats.org/officeDocument/2006/relationships/hyperlink" Target="consultantplus://offline/ref=42963BDC10A094A718E9ED81ECED1BC574D651FFC07497FBF36FF3A32543A6489047C8C0161FD95BD4EBCA6761C243D49B929A80CE6D9F6DiFD1H" TargetMode="External"/><Relationship Id="rId10" Type="http://schemas.openxmlformats.org/officeDocument/2006/relationships/hyperlink" Target="consultantplus://offline/ref=42963BDC10A094A718E9ED81ECED1BC574D651FFC07497FBF36FF3A32543A6489047C8C0161FD95BD4EBCA6761C243D49B929A80CE6D9F6DiFD1H" TargetMode="External"/><Relationship Id="rId4" Type="http://schemas.openxmlformats.org/officeDocument/2006/relationships/hyperlink" Target="consultantplus://offline/ref=42963BDC10A094A718E9F38CFA8145CD74DC09F2C87094A8A63DF5F47A13A01DD007CE95555BD35FD2E29C34279C1A85D8D99782D7719F6DED4CD42FiCD3H" TargetMode="External"/><Relationship Id="rId9" Type="http://schemas.openxmlformats.org/officeDocument/2006/relationships/hyperlink" Target="consultantplus://offline/ref=42963BDC10A094A718E9F38CFA8145CD74DC09F2C87094A8A63DF5F47A13A01DD007CE95555BD35FD2E29C31219C1A85D8D99782D7719F6DED4CD42FiCD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CDEC03CD</Template>
  <TotalTime>1661</TotalTime>
  <Pages>1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Майорова</dc:creator>
  <cp:keywords/>
  <dc:description/>
  <cp:lastModifiedBy>Майорова Мария Владимировна</cp:lastModifiedBy>
  <cp:revision>8</cp:revision>
  <dcterms:created xsi:type="dcterms:W3CDTF">2022-02-07T07:03:00Z</dcterms:created>
  <dcterms:modified xsi:type="dcterms:W3CDTF">2022-02-08T13:11:00Z</dcterms:modified>
</cp:coreProperties>
</file>