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3"/>
        <w:ind w:left="5245"/>
        <w:rPr>
          <w:rFonts w:ascii="Times New Roman" w:hAnsi="Times New Roman"/>
          <w:sz w:val="27"/>
          <w:szCs w:val="27"/>
        </w:rPr>
        <w:outlineLvl w:val="0"/>
      </w:pPr>
      <w:r>
        <w:rPr>
          <w:rFonts w:ascii="Times New Roman" w:hAnsi="Times New Roman"/>
          <w:sz w:val="27"/>
          <w:szCs w:val="27"/>
        </w:rPr>
        <w:t xml:space="preserve">Приложение к </w:t>
      </w:r>
      <w:r>
        <w:rPr>
          <w:rFonts w:ascii="Times New Roman" w:hAnsi="Times New Roman"/>
          <w:sz w:val="27"/>
          <w:szCs w:val="27"/>
        </w:rPr>
        <w:t xml:space="preserve">приказ</w:t>
      </w:r>
      <w:r>
        <w:rPr>
          <w:rFonts w:ascii="Times New Roman" w:hAnsi="Times New Roman"/>
          <w:sz w:val="27"/>
          <w:szCs w:val="27"/>
        </w:rPr>
        <w:t xml:space="preserve">у</w:t>
      </w:r>
      <w:r>
        <w:rPr>
          <w:rFonts w:ascii="Times New Roman" w:hAnsi="Times New Roman"/>
          <w:sz w:val="27"/>
          <w:szCs w:val="27"/>
        </w:rPr>
      </w:r>
      <w:r/>
    </w:p>
    <w:p>
      <w:pPr>
        <w:pStyle w:val="623"/>
        <w:ind w:left="5245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Министерства природных ресурсов</w:t>
      </w:r>
      <w:r/>
    </w:p>
    <w:p>
      <w:pPr>
        <w:pStyle w:val="623"/>
        <w:ind w:left="5245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и охраны окружающей среды</w:t>
      </w:r>
      <w:r>
        <w:rPr>
          <w:rFonts w:ascii="Times New Roman" w:hAnsi="Times New Roman"/>
          <w:sz w:val="27"/>
          <w:szCs w:val="27"/>
        </w:rPr>
      </w:r>
      <w:r/>
    </w:p>
    <w:p>
      <w:pPr>
        <w:pStyle w:val="623"/>
        <w:ind w:left="5245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Удмуртской Республики</w:t>
      </w:r>
      <w:r/>
    </w:p>
    <w:p>
      <w:pPr>
        <w:pStyle w:val="623"/>
        <w:ind w:left="5245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highlight w:val="white"/>
        </w:rPr>
        <w:t xml:space="preserve">от «</w:t>
      </w:r>
      <w:r>
        <w:rPr>
          <w:rFonts w:ascii="Times New Roman" w:hAnsi="Times New Roman"/>
          <w:sz w:val="27"/>
          <w:szCs w:val="27"/>
          <w:highlight w:val="white"/>
          <w:lang w:val="en-US"/>
        </w:rPr>
        <w:t xml:space="preserve">___</w:t>
      </w:r>
      <w:r>
        <w:rPr>
          <w:rFonts w:ascii="Times New Roman" w:hAnsi="Times New Roman"/>
          <w:sz w:val="27"/>
          <w:szCs w:val="27"/>
          <w:highlight w:val="white"/>
        </w:rPr>
        <w:t xml:space="preserve">»</w:t>
      </w:r>
      <w:r>
        <w:rPr>
          <w:rFonts w:ascii="Times New Roman" w:hAnsi="Times New Roman"/>
          <w:sz w:val="27"/>
          <w:szCs w:val="27"/>
          <w:highlight w:val="white"/>
        </w:rPr>
        <w:t xml:space="preserve"> </w:t>
      </w:r>
      <w:r>
        <w:rPr>
          <w:rFonts w:ascii="Times New Roman" w:hAnsi="Times New Roman"/>
          <w:sz w:val="27"/>
          <w:szCs w:val="27"/>
          <w:highlight w:val="white"/>
          <w:lang w:val="en-US"/>
        </w:rPr>
        <w:t xml:space="preserve">_________</w:t>
      </w:r>
      <w:r>
        <w:rPr>
          <w:rFonts w:ascii="Times New Roman" w:hAnsi="Times New Roman"/>
          <w:sz w:val="27"/>
          <w:szCs w:val="27"/>
          <w:highlight w:val="white"/>
        </w:rPr>
        <w:t xml:space="preserve"> </w:t>
      </w:r>
      <w:r>
        <w:rPr>
          <w:rFonts w:ascii="Times New Roman" w:hAnsi="Times New Roman"/>
          <w:sz w:val="27"/>
          <w:szCs w:val="27"/>
          <w:highlight w:val="white"/>
        </w:rPr>
        <w:t xml:space="preserve">202</w:t>
      </w:r>
      <w:r>
        <w:rPr>
          <w:rFonts w:ascii="Times New Roman" w:hAnsi="Times New Roman"/>
          <w:sz w:val="27"/>
          <w:szCs w:val="27"/>
          <w:highlight w:val="white"/>
        </w:rPr>
        <w:t xml:space="preserve">3</w:t>
      </w:r>
      <w:r>
        <w:rPr>
          <w:rFonts w:ascii="Times New Roman" w:hAnsi="Times New Roman"/>
          <w:sz w:val="27"/>
          <w:szCs w:val="27"/>
          <w:highlight w:val="white"/>
        </w:rPr>
        <w:t xml:space="preserve"> года </w:t>
      </w:r>
      <w:r>
        <w:rPr>
          <w:rFonts w:ascii="Times New Roman" w:hAnsi="Times New Roman"/>
          <w:sz w:val="27"/>
          <w:szCs w:val="27"/>
          <w:highlight w:val="white"/>
        </w:rPr>
        <w:t xml:space="preserve"> </w:t>
      </w:r>
      <w:r>
        <w:rPr>
          <w:rFonts w:ascii="Times New Roman" w:hAnsi="Times New Roman"/>
          <w:sz w:val="27"/>
          <w:szCs w:val="27"/>
          <w:highlight w:val="white"/>
        </w:rPr>
        <w:t xml:space="preserve">№</w:t>
      </w:r>
      <w:r>
        <w:rPr>
          <w:rFonts w:ascii="Times New Roman" w:hAnsi="Times New Roman"/>
          <w:sz w:val="27"/>
          <w:szCs w:val="27"/>
          <w:lang w:val="en-US"/>
        </w:rPr>
        <w:t xml:space="preserve">___</w:t>
      </w:r>
      <w:r/>
    </w:p>
    <w:p>
      <w:pPr>
        <w:pStyle w:val="62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4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Список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экспертов, участвующих в проведении государственной экспертизы проектов освоения лесов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624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624"/>
        <w:numPr>
          <w:ilvl w:val="0"/>
          <w:numId w:val="2"/>
        </w:numPr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Со сторон</w:t>
      </w:r>
      <w:r>
        <w:rPr>
          <w:rFonts w:ascii="Times New Roman" w:hAnsi="Times New Roman"/>
          <w:b w:val="0"/>
          <w:sz w:val="26"/>
          <w:szCs w:val="26"/>
        </w:rPr>
        <w:t xml:space="preserve">ы Министерства природных ресурсов и охраны окружающей среды</w:t>
      </w:r>
      <w:r>
        <w:rPr>
          <w:rFonts w:ascii="Times New Roman" w:hAnsi="Times New Roman"/>
          <w:b w:val="0"/>
          <w:sz w:val="26"/>
          <w:szCs w:val="26"/>
        </w:rPr>
        <w:t xml:space="preserve"> Удмуртской Республики:</w:t>
      </w:r>
      <w:r/>
    </w:p>
    <w:tbl>
      <w:tblPr>
        <w:tblW w:w="970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87"/>
        <w:gridCol w:w="2836"/>
        <w:gridCol w:w="425"/>
        <w:gridCol w:w="5953"/>
      </w:tblGrid>
      <w:tr>
        <w:trPr>
          <w:trHeight w:val="20"/>
        </w:trPr>
        <w:tc>
          <w:tcPr>
            <w:tcW w:w="487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</w:t>
            </w:r>
            <w:r/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Агафонов Михаил Викторович</w:t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начальника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отдела охраны, защиты и воспроизводства лесов</w:t>
            </w:r>
            <w:r/>
          </w:p>
        </w:tc>
      </w:tr>
      <w:tr>
        <w:trPr>
          <w:trHeight w:val="20"/>
        </w:trPr>
        <w:tc>
          <w:tcPr>
            <w:tcW w:w="487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</w:t>
            </w:r>
            <w:r/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лексеева Лариса Петровна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начальник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отдела использования лесов, арендных отношений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 государственной экспертизы проектов освоения лесов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  <w:tr>
        <w:trPr>
          <w:trHeight w:val="20"/>
        </w:trPr>
        <w:tc>
          <w:tcPr>
            <w:tcW w:w="487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3</w:t>
            </w:r>
            <w:r/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Асланов Ариф 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Асланович</w:t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начальник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отдела охраны, защиты и воспроизводства лесов</w:t>
            </w:r>
            <w:r/>
          </w:p>
        </w:tc>
      </w:tr>
      <w:tr>
        <w:trPr>
          <w:trHeight w:val="20"/>
        </w:trPr>
        <w:tc>
          <w:tcPr>
            <w:tcW w:w="487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4</w:t>
            </w:r>
            <w:r>
              <w:rPr>
                <w:color w:val="000000"/>
                <w:sz w:val="26"/>
                <w:szCs w:val="26"/>
              </w:rPr>
            </w:r>
            <w:r/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Вахрушева Светлана Анатольевна</w:t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государственный инспектор по охране леса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отдела федерального государственного лесного контроля (надзора)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  <w:tr>
        <w:trPr>
          <w:trHeight w:val="20"/>
        </w:trPr>
        <w:tc>
          <w:tcPr>
            <w:tcW w:w="487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</w:t>
            </w:r>
            <w:r>
              <w:rPr>
                <w:color w:val="000000"/>
                <w:sz w:val="26"/>
                <w:szCs w:val="26"/>
              </w:rPr>
            </w:r>
            <w:r/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Волкова Елена Владимировна</w:t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начальника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отдела использования лесов, арендных отношений и государственной экспертизы проектов освоения лесов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  <w:tr>
        <w:trPr>
          <w:trHeight w:val="20"/>
        </w:trPr>
        <w:tc>
          <w:tcPr>
            <w:tcW w:w="487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6</w:t>
            </w:r>
            <w:r>
              <w:rPr>
                <w:color w:val="000000"/>
                <w:sz w:val="26"/>
                <w:szCs w:val="26"/>
              </w:rPr>
            </w:r>
            <w:r/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Глухов Антон Александрович</w:t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ведущий специалист-эксперт отдела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федерального государственного лесного контроля (надзора)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  <w:tr>
        <w:trPr>
          <w:trHeight w:val="20"/>
        </w:trPr>
        <w:tc>
          <w:tcPr>
            <w:tcW w:w="487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7</w:t>
            </w:r>
            <w:r>
              <w:rPr>
                <w:color w:val="000000"/>
                <w:sz w:val="26"/>
                <w:szCs w:val="26"/>
              </w:rPr>
            </w:r>
            <w:r/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Давыдова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Анастасия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Игоревна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ведущий специалист-эксперт отдела охраны, защиты и воспроизводства лесов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  <w:tr>
        <w:trPr>
          <w:trHeight w:val="20"/>
        </w:trPr>
        <w:tc>
          <w:tcPr>
            <w:tcW w:w="487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8</w:t>
            </w:r>
            <w:r>
              <w:rPr>
                <w:color w:val="000000"/>
                <w:sz w:val="26"/>
                <w:szCs w:val="26"/>
              </w:rPr>
            </w:r>
            <w:r/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Димухаметова Рамиля Дамировна</w:t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консультант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отдела использования лесов, арендных отношений и государственной экспертизы проектов освоения лесов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  <w:tr>
        <w:trPr>
          <w:trHeight w:val="20"/>
        </w:trPr>
        <w:tc>
          <w:tcPr>
            <w:tcW w:w="487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9</w:t>
            </w:r>
            <w:r>
              <w:rPr>
                <w:color w:val="000000"/>
                <w:sz w:val="26"/>
                <w:szCs w:val="26"/>
              </w:rPr>
            </w:r>
            <w:r/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Долматов Юрий Алексеевич</w:t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министра</w:t>
            </w:r>
            <w:r/>
          </w:p>
        </w:tc>
      </w:tr>
      <w:tr>
        <w:trPr>
          <w:trHeight w:val="20"/>
        </w:trPr>
        <w:tc>
          <w:tcPr>
            <w:tcW w:w="487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10</w:t>
            </w:r>
            <w:r>
              <w:rPr>
                <w:color w:val="000000"/>
                <w:sz w:val="26"/>
                <w:szCs w:val="26"/>
              </w:rPr>
            </w:r>
            <w:r/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Ижболдина Наталия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Владимировна</w:t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главный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специалист-эксперт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отдела использования лесов, арендных отношений и государственной экспертизы проектов освоения лесов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  <w:tr>
        <w:trPr>
          <w:trHeight w:val="20"/>
        </w:trPr>
        <w:tc>
          <w:tcPr>
            <w:tcW w:w="487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11</w:t>
            </w:r>
            <w:r>
              <w:rPr>
                <w:color w:val="000000"/>
                <w:sz w:val="26"/>
                <w:szCs w:val="26"/>
              </w:rPr>
            </w:r>
            <w:r/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Климовских Ольга Сергеевна</w:t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государственный инспектор по охране леса отдела использования лесов, арендных отношений и государственной экспертизы проектов освоения лесов</w:t>
            </w:r>
            <w:r/>
          </w:p>
        </w:tc>
      </w:tr>
      <w:tr>
        <w:trPr>
          <w:trHeight w:val="20"/>
        </w:trPr>
        <w:tc>
          <w:tcPr>
            <w:tcW w:w="487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12</w:t>
            </w:r>
            <w:r>
              <w:rPr>
                <w:color w:val="000000"/>
                <w:sz w:val="26"/>
                <w:szCs w:val="26"/>
              </w:rPr>
            </w:r>
            <w:r/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Митрова Ольга Михайловна</w:t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консультант отдела использования лесов, арендны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х отношений и государственной экспертизы проектов освоения лесов</w:t>
            </w:r>
            <w:r/>
          </w:p>
        </w:tc>
      </w:tr>
      <w:tr>
        <w:trPr>
          <w:trHeight w:val="20"/>
        </w:trPr>
        <w:tc>
          <w:tcPr>
            <w:tcW w:w="487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13</w:t>
            </w:r>
            <w:r>
              <w:rPr>
                <w:color w:val="000000"/>
                <w:sz w:val="26"/>
                <w:szCs w:val="26"/>
              </w:rPr>
            </w:r>
            <w:r/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Михальков Сергей Анатольевич </w:t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консультант отдела нормативно-правового обеспечения в управлении правового, кадрового, документационного, информационно-технического обеспечения и работы с обращениями граждан</w:t>
            </w:r>
            <w:r/>
          </w:p>
        </w:tc>
      </w:tr>
      <w:tr>
        <w:trPr>
          <w:trHeight w:val="20"/>
        </w:trPr>
        <w:tc>
          <w:tcPr>
            <w:tcW w:w="487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14</w:t>
            </w:r>
            <w:r>
              <w:rPr>
                <w:color w:val="000000"/>
                <w:sz w:val="26"/>
                <w:szCs w:val="26"/>
              </w:rPr>
            </w:r>
            <w:r/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Перевозчикова Ангелина Васильевна</w:t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ведущий специалист-эксперт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отдела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федерального государственного лесного контроля (надзора)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  <w:tr>
        <w:trPr>
          <w:trHeight w:val="20"/>
        </w:trPr>
        <w:tc>
          <w:tcPr>
            <w:tcW w:w="487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15</w:t>
            </w:r>
            <w:r>
              <w:rPr>
                <w:color w:val="000000"/>
                <w:sz w:val="26"/>
                <w:szCs w:val="26"/>
              </w:rPr>
            </w:r>
            <w:r/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Поздеев Андрей Федорович</w:t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ведущий специалист-эксперт отдела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федерального государственного лесного контроля (надзора)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  <w:tr>
        <w:trPr>
          <w:trHeight w:val="20"/>
        </w:trPr>
        <w:tc>
          <w:tcPr>
            <w:tcW w:w="487" w:type="dxa"/>
            <w:vAlign w:val="top"/>
            <w:vMerge w:val="restart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 xml:space="preserve">16</w:t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2836" w:type="dxa"/>
            <w:vAlign w:val="top"/>
            <w:vMerge w:val="restart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Семенова Елена Алексеевна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vMerge w:val="restart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ведущий специалист-эксперт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отдела охраны, защиты и воспроизводства лесов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  <w:tr>
        <w:trPr>
          <w:trHeight w:val="20"/>
        </w:trPr>
        <w:tc>
          <w:tcPr>
            <w:tcW w:w="487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17</w:t>
            </w:r>
            <w:r>
              <w:rPr>
                <w:color w:val="000000"/>
                <w:sz w:val="26"/>
                <w:szCs w:val="26"/>
              </w:rPr>
            </w:r>
            <w:r/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ергеева Светлана Владимировна</w:t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начальника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отдела нормативно-правового обеспечения в управлении правового, кадрового, документационного, информационно-технического обеспечения и работы с обращениями граждан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  <w:tr>
        <w:trPr>
          <w:trHeight w:val="20"/>
        </w:trPr>
        <w:tc>
          <w:tcPr>
            <w:tcW w:w="487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18</w:t>
            </w:r>
            <w:r>
              <w:rPr>
                <w:color w:val="000000"/>
                <w:sz w:val="26"/>
                <w:szCs w:val="26"/>
              </w:rPr>
            </w:r>
            <w:r/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Скачков Алексей Николаевич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начальник Управления правового, кадрового, документационного, информационно-технического обеспечения и работы с обращениями граждан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  <w:tr>
        <w:trPr>
          <w:trHeight w:val="20"/>
        </w:trPr>
        <w:tc>
          <w:tcPr>
            <w:tcW w:w="487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19</w:t>
            </w:r>
            <w:r>
              <w:rPr>
                <w:color w:val="000000"/>
                <w:sz w:val="26"/>
                <w:szCs w:val="26"/>
              </w:rPr>
            </w:r>
            <w:r/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Созонов Александр Юрьевич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ведущий специалист-эксперт отдела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федерального государственного лесного контроля (надзора)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  <w:tr>
        <w:trPr>
          <w:trHeight w:val="20"/>
        </w:trPr>
        <w:tc>
          <w:tcPr>
            <w:tcW w:w="487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</w:t>
            </w:r>
            <w:r/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Утробина Вера Васильевна</w:t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консультант отдела охраны, защиты и воспроизводства лесов</w:t>
            </w:r>
            <w:r/>
          </w:p>
        </w:tc>
      </w:tr>
      <w:tr>
        <w:trPr>
          <w:trHeight w:val="20"/>
        </w:trPr>
        <w:tc>
          <w:tcPr>
            <w:tcW w:w="487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21</w:t>
            </w:r>
            <w:r>
              <w:rPr>
                <w:color w:val="000000"/>
                <w:sz w:val="26"/>
                <w:szCs w:val="26"/>
              </w:rPr>
            </w:r>
            <w:r/>
          </w:p>
        </w:tc>
        <w:tc>
          <w:tcPr>
            <w:tcW w:w="2836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Шудегова Татьяна Николаевна</w:t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ведущий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специалист-эксперт отдела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федерального государственного лесного контроля (надзора)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</w:tbl>
    <w:p>
      <w:pPr>
        <w:pStyle w:val="62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62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623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Предста</w:t>
      </w:r>
      <w:r>
        <w:rPr>
          <w:rFonts w:ascii="Times New Roman" w:hAnsi="Times New Roman"/>
          <w:sz w:val="26"/>
          <w:szCs w:val="26"/>
        </w:rPr>
        <w:t xml:space="preserve">вители общественных объединений</w:t>
      </w:r>
      <w:r>
        <w:rPr>
          <w:rFonts w:ascii="Times New Roman" w:hAnsi="Times New Roman"/>
          <w:sz w:val="26"/>
          <w:szCs w:val="26"/>
        </w:rPr>
        <w:t xml:space="preserve">: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62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tbl>
      <w:tblPr>
        <w:tblW w:w="970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95"/>
        <w:gridCol w:w="2828"/>
        <w:gridCol w:w="425"/>
        <w:gridCol w:w="5953"/>
      </w:tblGrid>
      <w:tr>
        <w:trPr/>
        <w:tc>
          <w:tcPr>
            <w:tcW w:w="495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</w:t>
            </w:r>
            <w:r/>
          </w:p>
        </w:tc>
        <w:tc>
          <w:tcPr>
            <w:tcW w:w="2828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Тукаева Лия Наильевна</w:t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center"/>
            <w:textDirection w:val="lrTb"/>
            <w:noWrap w:val="false"/>
          </w:tcPr>
          <w:p>
            <w:pPr>
              <w:pStyle w:val="61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руководитель Регионального экологического молодежного общественного движения Удмуртской Республики «Экопрофтех»</w:t>
            </w:r>
            <w:r/>
          </w:p>
        </w:tc>
      </w:tr>
      <w:tr>
        <w:trPr/>
        <w:tc>
          <w:tcPr>
            <w:tcW w:w="495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W w:w="2828" w:type="dxa"/>
            <w:vAlign w:val="top"/>
            <w:textDirection w:val="lrTb"/>
            <w:noWrap w:val="false"/>
          </w:tcPr>
          <w:p>
            <w:pPr>
              <w:pStyle w:val="6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Телицын Алексей Николаевич</w:t>
            </w:r>
            <w:r/>
          </w:p>
        </w:tc>
        <w:tc>
          <w:tcPr>
            <w:tcBorders>
              <w:right w:val="none" w:color="000000" w:sz="4" w:space="0"/>
            </w:tcBorders>
            <w:tcW w:w="425" w:type="dxa"/>
            <w:vAlign w:val="top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</w:tcBorders>
            <w:tcW w:w="5953" w:type="dxa"/>
            <w:vAlign w:val="center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председателя Республиканской детской общественной организации Удмуртии «Родники»</w:t>
            </w:r>
            <w:r/>
          </w:p>
        </w:tc>
      </w:tr>
    </w:tbl>
    <w:p>
      <w:r/>
    </w:p>
    <w:sectPr>
      <w:footerReference w:type="default" r:id="rId9"/>
      <w:footnotePr/>
      <w:endnotePr/>
      <w:type w:val="nextPage"/>
      <w:pgSz w:w="11905" w:h="16838" w:orient="portrait"/>
      <w:pgMar w:top="1134" w:right="565" w:bottom="1134" w:left="1701" w:header="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62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19"/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19"/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19"/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19"/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19"/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19"/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19"/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19"/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19"/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19"/>
        <w:ind w:left="1353" w:hanging="360"/>
      </w:pPr>
      <w:rPr>
        <w:rFonts w:ascii="Times New Roman" w:hAnsi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19"/>
        <w:ind w:left="207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19"/>
        <w:ind w:left="2793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19"/>
        <w:ind w:left="351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19"/>
        <w:ind w:left="423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19"/>
        <w:ind w:left="4953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19"/>
        <w:ind w:left="567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19"/>
        <w:ind w:left="639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19"/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19"/>
    <w:next w:val="619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19"/>
    <w:next w:val="619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19"/>
    <w:next w:val="619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19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19"/>
    <w:next w:val="619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619"/>
    <w:next w:val="619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619"/>
    <w:next w:val="619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19"/>
    <w:next w:val="619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19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1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19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19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next w:val="619"/>
    <w:link w:val="619"/>
    <w:pPr>
      <w:widowControl w:val="off"/>
    </w:pPr>
    <w:rPr>
      <w:rFonts w:ascii="Times New Roman" w:hAnsi="Times New Roman" w:eastAsia="Times New Roman"/>
      <w:sz w:val="24"/>
      <w:szCs w:val="24"/>
      <w:lang w:val="ru-RU" w:bidi="ar-SA" w:eastAsia="ru-RU"/>
    </w:rPr>
  </w:style>
  <w:style w:type="character" w:styleId="620">
    <w:name w:val="Основной шрифт абзаца"/>
    <w:next w:val="620"/>
    <w:link w:val="619"/>
    <w:semiHidden/>
  </w:style>
  <w:style w:type="table" w:styleId="621">
    <w:name w:val="Обычная таблица"/>
    <w:next w:val="621"/>
    <w:link w:val="619"/>
    <w:semiHidden/>
    <w:tblPr/>
  </w:style>
  <w:style w:type="numbering" w:styleId="622">
    <w:name w:val="Нет списка"/>
    <w:next w:val="622"/>
    <w:link w:val="619"/>
    <w:semiHidden/>
  </w:style>
  <w:style w:type="paragraph" w:styleId="623">
    <w:name w:val="ConsPlusNormal"/>
    <w:next w:val="623"/>
    <w:link w:val="619"/>
    <w:pPr>
      <w:widowControl w:val="off"/>
    </w:pPr>
    <w:rPr>
      <w:rFonts w:eastAsia="Times New Roman"/>
      <w:sz w:val="22"/>
      <w:lang w:val="ru-RU" w:bidi="ar-SA" w:eastAsia="ru-RU"/>
    </w:rPr>
  </w:style>
  <w:style w:type="paragraph" w:styleId="624">
    <w:name w:val="ConsPlusTitle"/>
    <w:next w:val="624"/>
    <w:link w:val="619"/>
    <w:pPr>
      <w:widowControl w:val="off"/>
    </w:pPr>
    <w:rPr>
      <w:rFonts w:eastAsia="Times New Roman"/>
      <w:b/>
      <w:sz w:val="22"/>
      <w:lang w:val="ru-RU" w:bidi="ar-SA" w:eastAsia="ru-RU"/>
    </w:rPr>
  </w:style>
  <w:style w:type="paragraph" w:styleId="625">
    <w:name w:val="Текст выноски"/>
    <w:basedOn w:val="619"/>
    <w:next w:val="625"/>
    <w:link w:val="626"/>
    <w:semiHidden/>
    <w:rPr>
      <w:rFonts w:ascii="Tahoma" w:hAnsi="Tahoma"/>
      <w:sz w:val="16"/>
      <w:szCs w:val="16"/>
      <w:lang w:val="en-US"/>
    </w:rPr>
  </w:style>
  <w:style w:type="character" w:styleId="626">
    <w:name w:val="Текст выноски Знак"/>
    <w:next w:val="626"/>
    <w:link w:val="625"/>
    <w:semiHidden/>
    <w:rPr>
      <w:rFonts w:ascii="Tahoma" w:hAnsi="Tahoma" w:eastAsia="Times New Roman"/>
      <w:sz w:val="16"/>
      <w:szCs w:val="16"/>
      <w:lang w:eastAsia="ru-RU"/>
    </w:rPr>
  </w:style>
  <w:style w:type="paragraph" w:styleId="627">
    <w:name w:val="Верхний колонтитул"/>
    <w:basedOn w:val="619"/>
    <w:next w:val="627"/>
    <w:link w:val="628"/>
    <w:semiHidden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628">
    <w:name w:val="Верхний колонтитул Знак"/>
    <w:next w:val="628"/>
    <w:link w:val="627"/>
    <w:semiHidden/>
    <w:rPr>
      <w:rFonts w:ascii="Times New Roman" w:hAnsi="Times New Roman" w:eastAsia="Times New Roman"/>
      <w:sz w:val="24"/>
      <w:szCs w:val="24"/>
      <w:lang w:eastAsia="ru-RU"/>
    </w:rPr>
  </w:style>
  <w:style w:type="paragraph" w:styleId="629">
    <w:name w:val="Нижний колонтитул"/>
    <w:basedOn w:val="619"/>
    <w:next w:val="629"/>
    <w:link w:val="630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630">
    <w:name w:val="Нижний колонтитул Знак"/>
    <w:next w:val="630"/>
    <w:link w:val="629"/>
    <w:rPr>
      <w:rFonts w:ascii="Times New Roman" w:hAnsi="Times New Roman" w:eastAsia="Times New Roman"/>
      <w:sz w:val="24"/>
      <w:szCs w:val="24"/>
      <w:lang w:eastAsia="ru-RU"/>
    </w:rPr>
  </w:style>
  <w:style w:type="character" w:styleId="1673" w:default="1">
    <w:name w:val="Default Paragraph Font"/>
    <w:uiPriority w:val="1"/>
    <w:semiHidden/>
    <w:unhideWhenUsed/>
  </w:style>
  <w:style w:type="numbering" w:styleId="1674" w:default="1">
    <w:name w:val="No List"/>
    <w:uiPriority w:val="99"/>
    <w:semiHidden/>
    <w:unhideWhenUsed/>
  </w:style>
  <w:style w:type="table" w:styleId="16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2023-03-24T11:58:21Z</dcterms:modified>
</cp:coreProperties>
</file>