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20" w:rsidRPr="008116C4" w:rsidRDefault="008D4520" w:rsidP="008D4520">
      <w:pPr>
        <w:spacing w:before="6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16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5D7571" w:rsidRPr="008116C4">
        <w:rPr>
          <w:rFonts w:ascii="Times New Roman" w:hAnsi="Times New Roman" w:cs="Times New Roman"/>
          <w:sz w:val="26"/>
          <w:szCs w:val="26"/>
        </w:rPr>
        <w:t>4</w:t>
      </w:r>
    </w:p>
    <w:p w:rsidR="008D4520" w:rsidRPr="008116C4" w:rsidRDefault="008D4520" w:rsidP="008D452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520" w:rsidRPr="008116C4" w:rsidRDefault="008D4520" w:rsidP="008D452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Формы инструментариев для проведения оценки удовлетворенности </w:t>
      </w:r>
      <w:r w:rsidRPr="008116C4">
        <w:rPr>
          <w:rFonts w:ascii="Times New Roman" w:hAnsi="Times New Roman" w:cs="Times New Roman"/>
          <w:b/>
          <w:sz w:val="26"/>
          <w:szCs w:val="26"/>
        </w:rPr>
        <w:br/>
        <w:t>внешних клиентов</w:t>
      </w:r>
    </w:p>
    <w:p w:rsidR="008D4520" w:rsidRPr="008116C4" w:rsidRDefault="008D4520" w:rsidP="008D452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520" w:rsidRPr="008116C4" w:rsidRDefault="008D4520" w:rsidP="008D4520">
      <w:pPr>
        <w:jc w:val="center"/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№ 1.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48024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093599" w:rsidRPr="008116C4" w:rsidRDefault="00093599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Укажите наименование государственной услуги, которая Вам была предоставлена в период с 1 января 2023 года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? (Любое число ответов)</w:t>
      </w:r>
    </w:p>
    <w:p w:rsidR="008D4520" w:rsidRPr="008116C4" w:rsidRDefault="008D4520" w:rsidP="008D4520">
      <w:pPr>
        <w:spacing w:after="0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</w:rPr>
        <w:t>СПИСОК УСЛУГ ПРЕДОСТАВЛЯЕТ ОРГАН ВЛАСТИ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Насколько Вы удовлетворены государственной услугой, которая была Вам предоставлена?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317D1D" w:rsidRPr="008116C4" w:rsidRDefault="00317D1D" w:rsidP="00317D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 какими проблемами Вы столкнулись </w:t>
      </w:r>
      <w:r w:rsidR="006E1E50">
        <w:rPr>
          <w:rFonts w:ascii="Times New Roman" w:hAnsi="Times New Roman" w:cs="Times New Roman"/>
          <w:b/>
          <w:sz w:val="20"/>
          <w:szCs w:val="20"/>
        </w:rPr>
        <w:t>в процессе предоставления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государственн</w:t>
      </w:r>
      <w:r w:rsidR="00ED4640" w:rsidRPr="008116C4">
        <w:rPr>
          <w:rFonts w:ascii="Times New Roman" w:hAnsi="Times New Roman" w:cs="Times New Roman"/>
          <w:b/>
          <w:sz w:val="20"/>
          <w:szCs w:val="20"/>
        </w:rPr>
        <w:t>ой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услуг</w:t>
      </w:r>
      <w:r w:rsidR="00ED4640" w:rsidRPr="008116C4">
        <w:rPr>
          <w:rFonts w:ascii="Times New Roman" w:hAnsi="Times New Roman" w:cs="Times New Roman"/>
          <w:b/>
          <w:sz w:val="20"/>
          <w:szCs w:val="20"/>
        </w:rPr>
        <w:t>и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</w:t>
      </w:r>
      <w:r w:rsidR="00031F2E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)</w:t>
      </w:r>
    </w:p>
    <w:p w:rsidR="00317D1D" w:rsidRPr="008116C4" w:rsidRDefault="00317D1D" w:rsidP="002B57A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317D1D" w:rsidRPr="008116C4" w:rsidRDefault="00317D1D" w:rsidP="002B57A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317D1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Каким </w:t>
      </w:r>
      <w:r w:rsidR="006E1E50">
        <w:rPr>
          <w:rFonts w:ascii="Times New Roman" w:hAnsi="Times New Roman" w:cs="Times New Roman"/>
          <w:b/>
          <w:sz w:val="20"/>
          <w:szCs w:val="20"/>
        </w:rPr>
        <w:t>способом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Вы </w:t>
      </w:r>
      <w:r w:rsidR="007C3C74">
        <w:rPr>
          <w:rFonts w:ascii="Times New Roman" w:hAnsi="Times New Roman" w:cs="Times New Roman"/>
          <w:b/>
          <w:sz w:val="20"/>
          <w:szCs w:val="20"/>
        </w:rPr>
        <w:t>обращались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E50">
        <w:rPr>
          <w:rFonts w:ascii="Times New Roman" w:hAnsi="Times New Roman" w:cs="Times New Roman"/>
          <w:b/>
          <w:sz w:val="20"/>
          <w:szCs w:val="20"/>
        </w:rPr>
        <w:t xml:space="preserve">за предоставлением 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>данн</w:t>
      </w:r>
      <w:r w:rsidR="006E1E50">
        <w:rPr>
          <w:rFonts w:ascii="Times New Roman" w:hAnsi="Times New Roman" w:cs="Times New Roman"/>
          <w:b/>
          <w:sz w:val="20"/>
          <w:szCs w:val="20"/>
        </w:rPr>
        <w:t>ой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услуг</w:t>
      </w:r>
      <w:r w:rsidR="006E1E50">
        <w:rPr>
          <w:rFonts w:ascii="Times New Roman" w:hAnsi="Times New Roman" w:cs="Times New Roman"/>
          <w:b/>
          <w:sz w:val="20"/>
          <w:szCs w:val="20"/>
        </w:rPr>
        <w:t>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При обращении на портал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) был перенаправлен на сайт ведомства </w:t>
      </w:r>
    </w:p>
    <w:p w:rsidR="008D4520" w:rsidRPr="008116C4" w:rsidRDefault="008D4520" w:rsidP="002815A9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При обращении на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 был перенаправлен на сайт ведомства</w:t>
      </w:r>
    </w:p>
    <w:p w:rsidR="008D4520" w:rsidRPr="008116C4" w:rsidRDefault="008D4520" w:rsidP="002815A9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 непосредственном обращении на сайт ведомства</w:t>
      </w:r>
    </w:p>
    <w:p w:rsidR="008D4520" w:rsidRPr="008116C4" w:rsidRDefault="008D4520" w:rsidP="002815A9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 личном обращении в ведомство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317D1D" w:rsidRPr="008116C4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8D4520" w:rsidRPr="008116C4" w:rsidRDefault="008D4520" w:rsidP="002815A9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Другое (укажите)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317D1D" w:rsidRPr="008116C4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8D4520" w:rsidRPr="008116C4" w:rsidRDefault="00317D1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работой данных ресурсов?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="008D4520"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8D4520" w:rsidRPr="008116C4" w:rsidTr="00951957">
        <w:tc>
          <w:tcPr>
            <w:tcW w:w="7792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51957">
        <w:tc>
          <w:tcPr>
            <w:tcW w:w="7792" w:type="dxa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 Портал 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c>
          <w:tcPr>
            <w:tcW w:w="7792" w:type="dxa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 Мобильное приложение портала 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c>
          <w:tcPr>
            <w:tcW w:w="7792" w:type="dxa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317D1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была предоставлена государственная услуга?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Услуга была предложена ведомством</w:t>
      </w:r>
    </w:p>
    <w:p w:rsidR="008D4520" w:rsidRPr="008116C4" w:rsidRDefault="008D4520" w:rsidP="002815A9">
      <w:pPr>
        <w:pStyle w:val="a6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Я сам обратился за услугой</w:t>
      </w:r>
    </w:p>
    <w:p w:rsidR="008D4520" w:rsidRPr="008116C4" w:rsidRDefault="00317D1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Была ли предоставлена государственная услуга</w:t>
      </w:r>
      <w:r w:rsidR="00112476" w:rsidRPr="008116C4">
        <w:rPr>
          <w:rFonts w:ascii="Times New Roman" w:hAnsi="Times New Roman" w:cs="Times New Roman"/>
          <w:b/>
          <w:sz w:val="20"/>
          <w:szCs w:val="20"/>
        </w:rPr>
        <w:t xml:space="preserve"> сразу или был отказ в предоставлении услуги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 (Один ответ)</w:t>
      </w:r>
    </w:p>
    <w:p w:rsidR="008D4520" w:rsidRPr="008116C4" w:rsidRDefault="008D4520" w:rsidP="002815A9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услуга была предоставлена</w:t>
      </w:r>
      <w:r w:rsidR="00112476" w:rsidRPr="008116C4">
        <w:rPr>
          <w:rFonts w:ascii="Times New Roman" w:hAnsi="Times New Roman" w:cs="Times New Roman"/>
          <w:sz w:val="20"/>
          <w:szCs w:val="20"/>
        </w:rPr>
        <w:t xml:space="preserve"> сразу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10</w:t>
      </w:r>
    </w:p>
    <w:p w:rsidR="008D4520" w:rsidRPr="008116C4" w:rsidRDefault="008D4520" w:rsidP="002815A9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услуга не была предоставлена</w:t>
      </w:r>
      <w:r w:rsidR="00112476" w:rsidRPr="008116C4">
        <w:rPr>
          <w:rFonts w:ascii="Times New Roman" w:hAnsi="Times New Roman" w:cs="Times New Roman"/>
          <w:sz w:val="20"/>
          <w:szCs w:val="20"/>
        </w:rPr>
        <w:t>, был отказ</w:t>
      </w:r>
    </w:p>
    <w:p w:rsidR="008D4520" w:rsidRPr="008116C4" w:rsidRDefault="00317D1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 отказе в предоставлении услуги Вам была предоставлена информация о необходимых действиях для ее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в будущем? (Один ответ)</w:t>
      </w:r>
    </w:p>
    <w:p w:rsidR="008D4520" w:rsidRPr="008116C4" w:rsidRDefault="008D4520" w:rsidP="002815A9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 xml:space="preserve">Да </w:t>
      </w:r>
    </w:p>
    <w:p w:rsidR="008D4520" w:rsidRPr="008116C4" w:rsidRDefault="008D4520" w:rsidP="002815A9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8D4520" w:rsidRPr="008116C4" w:rsidRDefault="008D4520" w:rsidP="002815A9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о порядке предоставления услуги?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легко или тяжело для Вас было получить государственную услугу?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тяжело,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легко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(Один ответ по строке)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(Вопрос задается только тем респондентам, которые ответили, что они получали конкретную услугу)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следующими параметрами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государственной услуги? Дайте оценку по 5-ти 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8D4520" w:rsidRPr="008116C4" w:rsidTr="00951957">
        <w:trPr>
          <w:trHeight w:val="227"/>
        </w:trPr>
        <w:tc>
          <w:tcPr>
            <w:tcW w:w="7792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51957">
        <w:trPr>
          <w:trHeight w:val="227"/>
        </w:trPr>
        <w:tc>
          <w:tcPr>
            <w:tcW w:w="7792" w:type="dxa"/>
          </w:tcPr>
          <w:p w:rsidR="008D4520" w:rsidRPr="008116C4" w:rsidRDefault="00ED464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rPr>
          <w:trHeight w:val="227"/>
        </w:trPr>
        <w:tc>
          <w:tcPr>
            <w:tcW w:w="7792" w:type="dxa"/>
          </w:tcPr>
          <w:p w:rsidR="008D4520" w:rsidRPr="008116C4" w:rsidRDefault="00ED464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rPr>
          <w:trHeight w:val="227"/>
        </w:trPr>
        <w:tc>
          <w:tcPr>
            <w:tcW w:w="7792" w:type="dxa"/>
          </w:tcPr>
          <w:p w:rsidR="008D4520" w:rsidRPr="008116C4" w:rsidRDefault="00ED4640" w:rsidP="00951957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rPr>
          <w:trHeight w:val="227"/>
        </w:trPr>
        <w:tc>
          <w:tcPr>
            <w:tcW w:w="7792" w:type="dxa"/>
          </w:tcPr>
          <w:p w:rsidR="008D4520" w:rsidRPr="008116C4" w:rsidRDefault="00ED4640" w:rsidP="006E1E5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.4. Оперативность </w:t>
            </w:r>
            <w:r w:rsidR="006E1E5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  <w:r w:rsidR="006E1E5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51957">
        <w:trPr>
          <w:trHeight w:val="227"/>
        </w:trPr>
        <w:tc>
          <w:tcPr>
            <w:tcW w:w="7792" w:type="dxa"/>
          </w:tcPr>
          <w:p w:rsidR="008D4520" w:rsidRPr="008116C4" w:rsidRDefault="00ED4640" w:rsidP="006E1E5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.5. Возможность </w:t>
            </w:r>
            <w:r w:rsidR="006E1E50">
              <w:rPr>
                <w:rFonts w:ascii="Times New Roman" w:hAnsi="Times New Roman" w:cs="Times New Roman"/>
                <w:bCs/>
                <w:sz w:val="20"/>
                <w:szCs w:val="20"/>
              </w:rPr>
              <w:t>получить</w:t>
            </w:r>
            <w:r w:rsidR="006E1E5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в электронном виде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51957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взаимодействием с техподдержкой при получении государственной услуги?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2815A9">
      <w:pPr>
        <w:pStyle w:val="a6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 техподдержкой не взаимодействовал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2815A9">
      <w:pPr>
        <w:pStyle w:val="a6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 представителями органа власти не взаимодействовал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установленными сроками оказания услуги (в соответствии с регламентом)?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в процессе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государственной услуги оплачивать государственную пошлину (иные платежи)? (Один ответ)</w:t>
      </w:r>
    </w:p>
    <w:p w:rsidR="008D4520" w:rsidRPr="008116C4" w:rsidRDefault="008D4520" w:rsidP="002815A9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оплачивал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Cs/>
          <w:sz w:val="20"/>
          <w:szCs w:val="20"/>
        </w:rPr>
        <w:t>государственную пошлину (иные платежи)</w:t>
      </w:r>
    </w:p>
    <w:p w:rsidR="008D4520" w:rsidRPr="008116C4" w:rsidRDefault="008D4520" w:rsidP="002815A9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оплачивал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18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размером уплачиваемой государственной пошлины (иными платежами)?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в процессе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8D4520" w:rsidRPr="008116C4" w:rsidRDefault="008D4520" w:rsidP="002815A9">
      <w:pPr>
        <w:pStyle w:val="a6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использовал досудебное обжалование</w:t>
      </w:r>
    </w:p>
    <w:p w:rsidR="008D4520" w:rsidRPr="008116C4" w:rsidRDefault="008D4520" w:rsidP="002815A9">
      <w:pPr>
        <w:pStyle w:val="a6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использовал досудебное обжалование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20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Изменилось ли Ваше отношение к органу власти после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государственной услуги?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вероятностью Вы порекомендуете своим родным, друзьям, знакомым обратиться за </w:t>
      </w:r>
      <w:r w:rsidR="006E1E50">
        <w:rPr>
          <w:rFonts w:ascii="Times New Roman" w:hAnsi="Times New Roman" w:cs="Times New Roman"/>
          <w:b/>
          <w:sz w:val="20"/>
          <w:szCs w:val="20"/>
        </w:rPr>
        <w:t>предоставлением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данной государственной услуги в данный орган власти? Дайте оценку по 10-балльной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очень маловероятно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10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с большой вероятностью.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10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9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8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7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6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6.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7.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8.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9.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10. 1 балл</w:t>
      </w:r>
    </w:p>
    <w:p w:rsidR="001C1297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22</w:t>
      </w:r>
      <w:r w:rsidR="001C1297" w:rsidRPr="002B57A6">
        <w:rPr>
          <w:rFonts w:ascii="Times New Roman" w:hAnsi="Times New Roman" w:cs="Times New Roman"/>
          <w:b/>
          <w:sz w:val="20"/>
          <w:szCs w:val="20"/>
        </w:rPr>
        <w:t>. Что необходимо изменить в предоставлении государственной услуги? Выскажите свои предложения.</w:t>
      </w:r>
      <w:r w:rsidR="001C1297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297"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1C1297" w:rsidRPr="008116C4" w:rsidRDefault="001C12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Переход к Вопросу № </w:t>
      </w:r>
      <w:r w:rsidR="00ED4640" w:rsidRPr="008116C4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ED4640" w:rsidRPr="008116C4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ED4640" w:rsidRPr="008116C4">
        <w:rPr>
          <w:rFonts w:ascii="Times New Roman" w:hAnsi="Times New Roman"/>
          <w:b/>
          <w:sz w:val="20"/>
          <w:szCs w:val="20"/>
        </w:rPr>
        <w:t>26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27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="009762E8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ED4640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32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spacing w:after="0"/>
        <w:jc w:val="both"/>
        <w:rPr>
          <w:rFonts w:ascii="Times New Roman" w:hAnsi="Times New Roman" w:cs="Times New Roman"/>
        </w:rPr>
      </w:pP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4520" w:rsidRPr="008116C4" w:rsidRDefault="008D4520" w:rsidP="008D45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№ 2.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br/>
        <w:t xml:space="preserve">предоставлением мер государственной поддержки 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Укажите наименование меры государственной поддержки, которая Вам была предоставлена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8D4520">
      <w:pPr>
        <w:spacing w:after="0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</w:rPr>
        <w:t>СПИСОК МЕР ПРЕДОСТАВЛЯЕТ ОРГАН ВЛАСТИ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Где Вы получили информацию о данной мере государственной поддержки?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На портале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В Мобильном приложении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цифровой платформе МСП (Портал Бизнес-Навигатора МСП)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сайте органа государственной власти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 личном обращении в орган государственной власти/подведомственную организацию ФОИВ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В МФЦ «Мой бизнес» 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 СМИ/социальных сетях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От коллег, знакомых, сотрудников</w:t>
      </w:r>
    </w:p>
    <w:p w:rsidR="008D4520" w:rsidRPr="008116C4" w:rsidRDefault="008D4520" w:rsidP="002815A9">
      <w:pPr>
        <w:pStyle w:val="a6"/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 (укажите)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Где Вы получали (оформляли) непосредственно саму меру государственной поддержки?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На портале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В Мобильном приложении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цифровой платформе МСП (Портал Бизнес-Навигатора МСП)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сайте органа государственной власти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 личном обращении в орган государственной власти/подведомственную организацию ФОИ</w:t>
      </w:r>
      <w:r w:rsidR="00964DA1" w:rsidRPr="008116C4">
        <w:rPr>
          <w:rFonts w:ascii="Times New Roman" w:hAnsi="Times New Roman" w:cs="Times New Roman"/>
          <w:sz w:val="20"/>
          <w:szCs w:val="20"/>
        </w:rPr>
        <w:t xml:space="preserve">В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6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В МФЦ «Мой бизнес»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6</w:t>
      </w:r>
    </w:p>
    <w:p w:rsidR="008D4520" w:rsidRPr="008116C4" w:rsidRDefault="008D4520" w:rsidP="002815A9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 (укажите)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работой данных ресурсов?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8D4520" w:rsidRPr="008116C4" w:rsidTr="00964DA1">
        <w:tc>
          <w:tcPr>
            <w:tcW w:w="7792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5.1. Портал 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 xml:space="preserve">5.2. Мобильное приложение портала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5.3. Цифровая платформа МСП (Портал Бизнес-Навигатора МСП)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5.4. Сайт органа государственной власти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Как была предоставлена мера государственной поддержки?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Мера поддержки была предложена ведомством</w:t>
      </w:r>
    </w:p>
    <w:p w:rsidR="008D4520" w:rsidRPr="008116C4" w:rsidRDefault="008D4520" w:rsidP="002815A9">
      <w:pPr>
        <w:pStyle w:val="a6"/>
        <w:numPr>
          <w:ilvl w:val="0"/>
          <w:numId w:val="1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Я сам обратился за мерой поддержки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Была ли предоставлена мера поддержки?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мера поддержки была предоставлена</w:t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9</w:t>
      </w:r>
    </w:p>
    <w:p w:rsidR="008D4520" w:rsidRPr="008116C4" w:rsidRDefault="008D4520" w:rsidP="002815A9">
      <w:pPr>
        <w:pStyle w:val="a6"/>
        <w:numPr>
          <w:ilvl w:val="0"/>
          <w:numId w:val="1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мера поддержки не была предоставлена, отклонено заявление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При отказе в предоставлении меры поддержки Вам была предоставлена информация о необходимых действиях для ее </w:t>
      </w:r>
      <w:r w:rsidR="006E1E50">
        <w:rPr>
          <w:rFonts w:ascii="Times New Roman" w:hAnsi="Times New Roman" w:cs="Times New Roman"/>
          <w:b/>
          <w:sz w:val="20"/>
          <w:szCs w:val="20"/>
        </w:rPr>
        <w:t>оказания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в будущем?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8D4520" w:rsidRPr="008116C4" w:rsidRDefault="008D4520" w:rsidP="002815A9">
      <w:pPr>
        <w:pStyle w:val="a6"/>
        <w:numPr>
          <w:ilvl w:val="0"/>
          <w:numId w:val="1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8D4520" w:rsidRPr="008116C4" w:rsidRDefault="008D4520" w:rsidP="002815A9">
      <w:pPr>
        <w:pStyle w:val="a6"/>
        <w:numPr>
          <w:ilvl w:val="0"/>
          <w:numId w:val="1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Насколько Вы удовлетворены мерой государственной поддержки, которая была Вам предоставлена?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lastRenderedPageBreak/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10. С какими проблемами Вы столкнулись при </w:t>
      </w:r>
      <w:r w:rsidR="006E1E50">
        <w:rPr>
          <w:rFonts w:ascii="Times New Roman" w:hAnsi="Times New Roman" w:cs="Times New Roman"/>
          <w:b/>
          <w:sz w:val="20"/>
          <w:szCs w:val="20"/>
        </w:rPr>
        <w:t>оказании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меры государственной поддержки?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</w:t>
      </w:r>
      <w:r w:rsidR="00031F2E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о порядке предоставления меры поддержки?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легко или тяжело для Вас было получить меру поддержки?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меру поддержки получить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тяжело,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меру поддержки получить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легко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следующими параметрами </w:t>
      </w:r>
      <w:r w:rsidR="006E1E50">
        <w:rPr>
          <w:rFonts w:ascii="Times New Roman" w:hAnsi="Times New Roman" w:cs="Times New Roman"/>
          <w:b/>
          <w:sz w:val="20"/>
          <w:szCs w:val="20"/>
        </w:rPr>
        <w:t>оказания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меры поддержки?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8D4520" w:rsidRPr="008116C4" w:rsidTr="00964DA1">
        <w:tc>
          <w:tcPr>
            <w:tcW w:w="7792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ED464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ED464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.2. Информирование о статусе рассмотрения заявления на предоставление меры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ED464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ED4640" w:rsidP="006E1E5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.4. Оперативность </w:t>
            </w:r>
            <w:r w:rsidR="006E1E5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  <w:r w:rsidR="006E1E5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ED464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D4520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.5. Уровень материальных затрат при подготовке заявления и документов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взаимодействием с техподдержкой при получении меры поддержки?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2815A9">
      <w:pPr>
        <w:pStyle w:val="a6"/>
        <w:numPr>
          <w:ilvl w:val="0"/>
          <w:numId w:val="1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 техподдержкой не взаимодействовал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получении меры поддержки)?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1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2815A9">
      <w:pPr>
        <w:pStyle w:val="a6"/>
        <w:numPr>
          <w:ilvl w:val="0"/>
          <w:numId w:val="1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 представителями органа власти не взаимодействовал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установленными сроками предоставления меры поддержки (в соответствии с регламентом)?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0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0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Оцените, пожалуйста, порядок материальных затрат, связанных с отчетностью об использовании предоставленной меры поддержки?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Дайте оценку по 10-балльной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незначительные затраты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10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высокие затраты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10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9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8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lastRenderedPageBreak/>
        <w:t>4. 7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6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6.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7.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8.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9.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10. 1 балл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в процессе </w:t>
      </w:r>
      <w:r w:rsidR="006E1E50">
        <w:rPr>
          <w:rFonts w:ascii="Times New Roman" w:hAnsi="Times New Roman" w:cs="Times New Roman"/>
          <w:b/>
          <w:sz w:val="20"/>
          <w:szCs w:val="20"/>
        </w:rPr>
        <w:t>оказания</w:t>
      </w:r>
      <w:r w:rsidR="006E1E5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меры государственной поддержки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8D4520" w:rsidRPr="008116C4" w:rsidRDefault="008D4520" w:rsidP="002815A9">
      <w:pPr>
        <w:pStyle w:val="a6"/>
        <w:numPr>
          <w:ilvl w:val="0"/>
          <w:numId w:val="10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использовал досудебное обжалование</w:t>
      </w:r>
    </w:p>
    <w:p w:rsidR="008D4520" w:rsidRPr="008116C4" w:rsidRDefault="008D4520" w:rsidP="002815A9">
      <w:pPr>
        <w:pStyle w:val="a6"/>
        <w:numPr>
          <w:ilvl w:val="0"/>
          <w:numId w:val="10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использовал досудебное обжалование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20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10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10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0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C1297" w:rsidRPr="008116C4" w:rsidRDefault="00ED4640" w:rsidP="001C1297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20</w:t>
      </w:r>
      <w:r w:rsidR="001C1297" w:rsidRPr="002B57A6">
        <w:rPr>
          <w:rFonts w:ascii="Times New Roman" w:hAnsi="Times New Roman" w:cs="Times New Roman"/>
          <w:b/>
          <w:sz w:val="20"/>
          <w:szCs w:val="20"/>
        </w:rPr>
        <w:t>. Что необходимо изменить в предоставлении меры государственной поддержки? Выскажите свои предложения</w:t>
      </w:r>
      <w:r w:rsidR="001C1297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C1297"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1C1297" w:rsidRPr="008116C4" w:rsidRDefault="001C1297" w:rsidP="001C129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2</w:t>
      </w:r>
      <w:r w:rsidR="00ED4640" w:rsidRPr="008116C4">
        <w:rPr>
          <w:rFonts w:ascii="Times New Roman" w:hAnsi="Times New Roman"/>
          <w:b/>
          <w:bCs/>
          <w:sz w:val="20"/>
          <w:szCs w:val="20"/>
        </w:rPr>
        <w:t>6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</w:t>
      </w:r>
      <w:r w:rsidR="00ED4640" w:rsidRPr="008116C4">
        <w:rPr>
          <w:rFonts w:ascii="Times New Roman" w:hAnsi="Times New Roman"/>
          <w:b/>
          <w:bCs/>
          <w:sz w:val="20"/>
          <w:szCs w:val="20"/>
        </w:rPr>
        <w:t>6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ED4640" w:rsidRPr="008116C4">
        <w:rPr>
          <w:rFonts w:ascii="Times New Roman" w:hAnsi="Times New Roman"/>
          <w:b/>
          <w:bCs/>
          <w:sz w:val="20"/>
          <w:szCs w:val="20"/>
        </w:rPr>
        <w:t>24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ED464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="009762E8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105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ED4640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30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4520" w:rsidRPr="008116C4" w:rsidRDefault="008D4520" w:rsidP="008D4520">
      <w:pPr>
        <w:jc w:val="center"/>
      </w:pPr>
      <w:r w:rsidRPr="008116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№ 3. </w:t>
      </w: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>Оценка проведения контрольных (надзорных) мероприятий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2815A9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>СПИСОК ВИДОВ КОНТРОЛЯ ПРЕДОСТАВЛЯЕТ ФОИВ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контрольных (надзорных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>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мероприятий?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</w:t>
      </w:r>
      <w:r w:rsidR="00031F2E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ED4640" w:rsidRPr="008116C4" w:rsidRDefault="00ED4640" w:rsidP="00ED4640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контрольно-надзорные мероприятия были применены в период с 1 января 2023 года?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Контрольная закупка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Мониторинговая закупка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Выборочный контроль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Инспекционный визит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Рейдовый осмотр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Документарная проверка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Выездная проверка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 как специальный режим контроля (надзора)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государственный контроль (надзор) как специальный режим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рейд как специальный режим</w:t>
      </w:r>
    </w:p>
    <w:p w:rsidR="008D4520" w:rsidRPr="008116C4" w:rsidRDefault="008D4520" w:rsidP="002815A9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Какое последнее по времени контрольное (надзорное) мероприятие в отношении Вас проводилось?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D464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1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lastRenderedPageBreak/>
        <w:t xml:space="preserve">означает, что Вы полностью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="008D4520"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  <w:u w:val="single"/>
        </w:rPr>
        <w:t>(Один ответ по каждой строке)</w:t>
      </w:r>
      <w:r w:rsidR="008D4520"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973"/>
      </w:tblGrid>
      <w:tr w:rsidR="008D4520" w:rsidRPr="008116C4" w:rsidTr="00964DA1">
        <w:tc>
          <w:tcPr>
            <w:tcW w:w="4053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4053" w:type="pct"/>
          </w:tcPr>
          <w:p w:rsidR="008D4520" w:rsidRPr="008116C4" w:rsidRDefault="00ED464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520" w:rsidRPr="008116C4">
              <w:rPr>
                <w:rFonts w:ascii="Times New Roman" w:hAnsi="Times New Roman" w:cs="Times New Roman"/>
                <w:sz w:val="20"/>
                <w:szCs w:val="20"/>
              </w:rPr>
              <w:t>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обжаловать решения, действия (бездействия) контрольных (надзорных) органов, а также должностных лиц?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обжаловал</w:t>
      </w:r>
    </w:p>
    <w:p w:rsidR="008D4520" w:rsidRPr="008116C4" w:rsidRDefault="008D4520" w:rsidP="002815A9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обжаловал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="00ED4640"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ED464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эффективность деятельности контрольных (надзорных) органов?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была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совсем неэффективной,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эффективна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031F2E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Изменилось ли Ваше отношение к контрольному/надзорному органу в результате проведения контрольных (надзорных) мероприятий?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31F2E" w:rsidRPr="008116C4" w:rsidRDefault="00031F2E" w:rsidP="00031F2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16. Что необходимо изменить в проведении контрольных (надзорных) мероприятий? Выскажите свои предложения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031F2E" w:rsidRPr="008116C4" w:rsidRDefault="00031F2E" w:rsidP="00031F2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031F2E" w:rsidRPr="008116C4">
        <w:rPr>
          <w:rFonts w:ascii="Times New Roman" w:hAnsi="Times New Roman"/>
          <w:b/>
          <w:bCs/>
          <w:sz w:val="20"/>
          <w:szCs w:val="20"/>
        </w:rPr>
        <w:t>20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20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031F2E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="00120473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031F2E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031F2E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4520" w:rsidRPr="008116C4" w:rsidRDefault="008D4520" w:rsidP="008D4520">
      <w:pPr>
        <w:jc w:val="center"/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</w:pP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lastRenderedPageBreak/>
        <w:t>Форма № 4. Оценка осуществления профилактики нарушений обязательных требований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2815A9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>СПИСОК ВИДОВ КОНТРОЛЯ ПРЕДОСТАВЛЯЕТ ФОИВ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в органом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мероприятий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 xml:space="preserve"> по профилактике нарушений обязательных требований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031F2E" w:rsidRPr="008116C4" w:rsidRDefault="00031F2E" w:rsidP="00031F2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профилактические мероприятия были применены?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Информирование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Обобщение правоприменительной практики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Меры стимулирования добросовестности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Консультирование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16C4">
        <w:rPr>
          <w:rFonts w:ascii="Times New Roman" w:hAnsi="Times New Roman" w:cs="Times New Roman"/>
          <w:sz w:val="20"/>
          <w:szCs w:val="20"/>
        </w:rPr>
        <w:t>Самообследование</w:t>
      </w:r>
      <w:proofErr w:type="spellEnd"/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Профилактический визит</w:t>
      </w:r>
    </w:p>
    <w:p w:rsidR="008D4520" w:rsidRPr="008116C4" w:rsidRDefault="008D4520" w:rsidP="002815A9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E42EB1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Обращались ли Вы в контрольный/надзорный орган за консультацией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8D4520" w:rsidRPr="008116C4" w:rsidRDefault="008D4520" w:rsidP="002815A9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Скорее удовлетворен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8116C4" w:rsidRDefault="008D4520" w:rsidP="002815A9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Пользовались ли Вы сервисами </w:t>
      </w:r>
      <w:proofErr w:type="spellStart"/>
      <w:r w:rsidR="008D4520" w:rsidRPr="008116C4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по вопросам соблюдения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14</w:t>
      </w:r>
    </w:p>
    <w:p w:rsidR="008D4520" w:rsidRPr="008116C4" w:rsidRDefault="008D4520" w:rsidP="002815A9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="00120473" w:rsidRPr="008116C4">
        <w:rPr>
          <w:rFonts w:ascii="TimesNewRomanPSMT" w:hAnsi="TimesNewRomanPSMT"/>
          <w:b/>
          <w:bCs/>
          <w:sz w:val="20"/>
          <w:szCs w:val="20"/>
        </w:rPr>
        <w:t>14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Каким сервисом Вы воспользовались?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сервисами </w:t>
      </w:r>
      <w:proofErr w:type="spellStart"/>
      <w:r w:rsidR="008D4520" w:rsidRPr="008116C4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по вопросам соблюдения обязательных требований?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8D4520" w:rsidRPr="008116C4" w:rsidRDefault="008D4520" w:rsidP="002815A9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меры поощрения и стимулирования добросовестности были применены?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Cs/>
          <w:sz w:val="20"/>
          <w:szCs w:val="20"/>
        </w:rPr>
        <w:t>СПИСОК МЕР СТИМУЛИРОВАНИЯ И ПООЩРЕНИЯ УТОЧНЯЕТ ФОИВ</w:t>
      </w:r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8D4520" w:rsidRPr="008116C4" w:rsidRDefault="008D4520" w:rsidP="002815A9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Присуждение контролируемому лицу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репутационного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Насколько Вы удовлетворены мерами поощрения и стимулирования добросовестности?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Объявлялось ли в отношении Вас/Вашей организации предостережение о недопустимости нарушений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8D4520" w:rsidRPr="008116C4" w:rsidRDefault="008D4520" w:rsidP="002815A9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оценкой полученного предостережения Вы согласны в наибольшей степени?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давление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давление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поддержку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поддержку</w:t>
      </w:r>
    </w:p>
    <w:p w:rsidR="008D4520" w:rsidRPr="008116C4" w:rsidRDefault="008D4520" w:rsidP="002815A9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Проводился ли в отношении Вас/Вашей организации профилактический визит?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8D4520" w:rsidRPr="008116C4" w:rsidRDefault="008D4520" w:rsidP="002815A9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оценкой профилактического визита Вы согласны в наибольшей степени?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давление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давление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поддержку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поддержку</w:t>
      </w:r>
    </w:p>
    <w:p w:rsidR="008D4520" w:rsidRPr="008116C4" w:rsidRDefault="008D4520" w:rsidP="002815A9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E42EB1" w:rsidRPr="008116C4" w:rsidRDefault="00120473" w:rsidP="00E42EB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22</w:t>
      </w:r>
      <w:r w:rsidR="00E42EB1" w:rsidRPr="002B57A6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в проведении 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>профилактических мероприятий нарушений обязательных требований</w:t>
      </w:r>
      <w:r w:rsidR="00E42EB1" w:rsidRPr="002B57A6">
        <w:rPr>
          <w:rFonts w:ascii="Times New Roman" w:hAnsi="Times New Roman" w:cs="Times New Roman"/>
          <w:b/>
          <w:sz w:val="20"/>
          <w:szCs w:val="20"/>
        </w:rPr>
        <w:t>? Выскажите свои предложения</w:t>
      </w:r>
      <w:r w:rsidR="00E42EB1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42EB1"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2B57A6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28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26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88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120473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>32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spacing w:after="0"/>
        <w:jc w:val="both"/>
        <w:rPr>
          <w:rFonts w:ascii="Times New Roman" w:hAnsi="Times New Roman" w:cs="Times New Roman"/>
        </w:rPr>
      </w:pP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4520" w:rsidRPr="008116C4" w:rsidRDefault="008D4520" w:rsidP="008D4520">
      <w:pPr>
        <w:jc w:val="center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№ 5.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br/>
        <w:t xml:space="preserve">рассмотрением обращений и запросов 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Сколько раз Вам приходилось обращаться в орган власти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обращение (запрос)</w:t>
      </w:r>
    </w:p>
    <w:p w:rsidR="008D4520" w:rsidRPr="008116C4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обращения (запроса)</w:t>
      </w:r>
    </w:p>
    <w:p w:rsidR="008D4520" w:rsidRPr="008116C4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обращения (запроса)</w:t>
      </w:r>
    </w:p>
    <w:p w:rsidR="008D4520" w:rsidRPr="008116C4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обращения (запроса)</w:t>
      </w:r>
    </w:p>
    <w:p w:rsidR="008D4520" w:rsidRPr="008116C4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и более обращений (запросов)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  <w:u w:val="single"/>
        </w:rPr>
        <w:t>При выборе ответов на Вопрос №3 с количеством обращений 2 и более вопросы № 4-</w:t>
      </w:r>
      <w:r w:rsidR="00120473" w:rsidRPr="008116C4">
        <w:rPr>
          <w:rFonts w:ascii="Times New Roman" w:hAnsi="Times New Roman" w:cs="Times New Roman"/>
          <w:b/>
          <w:sz w:val="20"/>
          <w:szCs w:val="20"/>
          <w:u w:val="single"/>
        </w:rPr>
        <w:t xml:space="preserve">17 </w:t>
      </w:r>
      <w:r w:rsidRPr="008116C4">
        <w:rPr>
          <w:rFonts w:ascii="Times New Roman" w:hAnsi="Times New Roman" w:cs="Times New Roman"/>
          <w:b/>
          <w:sz w:val="20"/>
          <w:szCs w:val="20"/>
          <w:u w:val="single"/>
        </w:rPr>
        <w:t>задаются по каждому обращению отдельно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К какому типу относилось обращение?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Заявление</w:t>
      </w:r>
    </w:p>
    <w:p w:rsidR="008D4520" w:rsidRPr="008116C4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Предложение</w:t>
      </w:r>
    </w:p>
    <w:p w:rsidR="008D4520" w:rsidRPr="008116C4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Жалоба</w:t>
      </w:r>
    </w:p>
    <w:p w:rsidR="008D4520" w:rsidRPr="008116C4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Запрос на предоставление информации о деятельности органа власти</w:t>
      </w:r>
    </w:p>
    <w:p w:rsidR="008D4520" w:rsidRPr="008116C4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Иное___________(укажите)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по какому поводу было обращение.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Укажите, пожалуйста, способ подачи обращения.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Устное обращение при личном приеме в государственном органе власти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Письменное обращение в государственный орган на бумажном носителе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официальный сайт органа власти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портал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социальные сети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группы в мессенджерах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Письменное обращение через МФЦ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Иное_________ (укажите)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8D4520" w:rsidRPr="008116C4" w:rsidTr="00964DA1">
        <w:tc>
          <w:tcPr>
            <w:tcW w:w="7792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79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2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120473" w:rsidRPr="008116C4" w:rsidRDefault="00120473" w:rsidP="0012047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9. С какими проблемами Вы столкнулись при рассмотрении предложений, заявлений, жалоб, запросов?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120473" w:rsidRPr="008116C4" w:rsidRDefault="00120473" w:rsidP="00120473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120473" w:rsidRPr="008116C4" w:rsidRDefault="00120473" w:rsidP="00120473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было легко или сложно подать обращение (запрос)?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тяжело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легко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8D4520" w:rsidRPr="008116C4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Ваше обращение, запрос были рассмотрены непосредственно в ведомстве либо было переадресовано?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обращение рассматривалось непосредственно в ведомстве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13</w:t>
      </w:r>
    </w:p>
    <w:p w:rsidR="008D4520" w:rsidRPr="008116C4" w:rsidRDefault="008D4520" w:rsidP="002815A9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(запрос) было переадресовано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Вы получили уведомление о переадресации обращения (запроса)? </w:t>
      </w:r>
      <w:r w:rsidR="008D4520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8D4520" w:rsidRPr="008116C4" w:rsidRDefault="008D4520" w:rsidP="002815A9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Был ли получен ответ на Ваше обращение, запрос?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ответ был получен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bCs/>
          <w:sz w:val="20"/>
          <w:szCs w:val="20"/>
        </w:rPr>
        <w:t>15</w:t>
      </w:r>
    </w:p>
    <w:p w:rsidR="008D4520" w:rsidRPr="008116C4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ответа не было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ПЕРЕХОД К ВОПРОСУ № </w:t>
      </w:r>
      <w:r w:rsidR="00120473" w:rsidRPr="008116C4">
        <w:rPr>
          <w:rFonts w:ascii="Times New Roman" w:hAnsi="Times New Roman" w:cs="Times New Roman"/>
          <w:b/>
          <w:sz w:val="20"/>
          <w:szCs w:val="20"/>
        </w:rPr>
        <w:t>16</w:t>
      </w:r>
    </w:p>
    <w:p w:rsidR="008D4520" w:rsidRPr="008116C4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Был получен отказ в рассмотрении обращения (запроса)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8D4520" w:rsidRPr="008116C4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8D4520" w:rsidRPr="008116C4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8D4520" w:rsidRPr="008116C4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8D4520" w:rsidRPr="008116C4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8D4520" w:rsidRPr="008116C4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8D4520" w:rsidRPr="008116C4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следующими параметрами рассмотрения обращения (запроса)?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не 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="008D4520"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удовлетворены</w:t>
      </w:r>
      <w:r w:rsidR="008D4520"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="008D4520"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8"/>
        <w:gridCol w:w="3544"/>
      </w:tblGrid>
      <w:tr w:rsidR="008D4520" w:rsidRPr="008116C4" w:rsidTr="00964DA1">
        <w:trPr>
          <w:trHeight w:val="20"/>
        </w:trPr>
        <w:tc>
          <w:tcPr>
            <w:tcW w:w="6658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от 1 до 5</w:t>
            </w:r>
          </w:p>
        </w:tc>
      </w:tr>
      <w:tr w:rsidR="00964DA1" w:rsidRPr="008116C4" w:rsidTr="00964DA1">
        <w:trPr>
          <w:trHeight w:val="20"/>
        </w:trPr>
        <w:tc>
          <w:tcPr>
            <w:tcW w:w="6658" w:type="dxa"/>
          </w:tcPr>
          <w:p w:rsidR="00964DA1" w:rsidRPr="008116C4" w:rsidRDefault="00120473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64DA1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964DA1" w:rsidRPr="008116C4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DA1" w:rsidRPr="008116C4" w:rsidTr="00964DA1">
        <w:trPr>
          <w:trHeight w:val="20"/>
        </w:trPr>
        <w:tc>
          <w:tcPr>
            <w:tcW w:w="6658" w:type="dxa"/>
          </w:tcPr>
          <w:p w:rsidR="00964DA1" w:rsidRPr="008116C4" w:rsidRDefault="00120473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64DA1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64DA1" w:rsidRPr="008116C4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DA1" w:rsidRPr="008116C4" w:rsidTr="00964DA1">
        <w:trPr>
          <w:trHeight w:val="20"/>
        </w:trPr>
        <w:tc>
          <w:tcPr>
            <w:tcW w:w="6658" w:type="dxa"/>
          </w:tcPr>
          <w:p w:rsidR="00964DA1" w:rsidRPr="008116C4" w:rsidRDefault="00120473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64DA1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964DA1" w:rsidRPr="008116C4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DA1" w:rsidRPr="008116C4" w:rsidTr="00964DA1">
        <w:trPr>
          <w:trHeight w:val="20"/>
        </w:trPr>
        <w:tc>
          <w:tcPr>
            <w:tcW w:w="6658" w:type="dxa"/>
          </w:tcPr>
          <w:p w:rsidR="00964DA1" w:rsidRPr="008116C4" w:rsidRDefault="00120473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64DA1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964DA1" w:rsidRPr="008116C4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DA1" w:rsidRPr="008116C4" w:rsidTr="00964DA1">
        <w:trPr>
          <w:trHeight w:val="20"/>
        </w:trPr>
        <w:tc>
          <w:tcPr>
            <w:tcW w:w="6658" w:type="dxa"/>
          </w:tcPr>
          <w:p w:rsidR="00964DA1" w:rsidRPr="008116C4" w:rsidRDefault="00120473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64DA1"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64DA1" w:rsidRPr="008116C4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520" w:rsidRPr="008116C4" w:rsidRDefault="0012047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Изменилось ли Ваше отношение к органу власти после обращения (запроса)?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8D4520" w:rsidRPr="008116C4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8D4520" w:rsidRPr="008116C4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8D4520" w:rsidRPr="008116C4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очень маловероятно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10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="008D4520" w:rsidRPr="008116C4">
        <w:rPr>
          <w:rFonts w:ascii="Times New Roman" w:hAnsi="Times New Roman" w:cs="Times New Roman"/>
          <w:b/>
          <w:color w:val="0070C0"/>
          <w:sz w:val="20"/>
          <w:szCs w:val="20"/>
        </w:rPr>
        <w:t>с большой вероятностью.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10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9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8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7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6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7.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8.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9.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10. 1 балл</w:t>
      </w:r>
    </w:p>
    <w:p w:rsidR="00120473" w:rsidRPr="008116C4" w:rsidRDefault="00120473" w:rsidP="0012047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 xml:space="preserve">19. Что необходимо изменить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рассмотрении предложений, заявлений, жалоб, запросов? Выскажите свои предложения.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</w:t>
      </w:r>
      <w:r w:rsidR="00964DA1"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>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25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25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="00120473" w:rsidRPr="008116C4">
        <w:rPr>
          <w:rFonts w:ascii="Times New Roman" w:hAnsi="Times New Roman"/>
          <w:b/>
          <w:bCs/>
          <w:sz w:val="20"/>
          <w:szCs w:val="20"/>
        </w:rPr>
        <w:t>23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304"/>
        <w:gridCol w:w="532"/>
        <w:gridCol w:w="4824"/>
      </w:tblGrid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300" w:type="pct"/>
          </w:tcPr>
          <w:p w:rsidR="008D4520" w:rsidRPr="008116C4" w:rsidRDefault="008D4520" w:rsidP="002815A9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5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4. 61 год и старше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12047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120473" w:rsidP="008D4520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№ 6.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доступностью, составом и качеством информации о деятельности</w:t>
      </w:r>
      <w:r w:rsidRPr="008116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ведомства</w:t>
      </w:r>
    </w:p>
    <w:p w:rsidR="00B666A7" w:rsidRPr="008116C4" w:rsidRDefault="00B666A7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Какие источники Вы используете для получения информации о деятельности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(Любое число ответов) </w:t>
      </w:r>
      <w:r w:rsidRPr="008116C4">
        <w:rPr>
          <w:rFonts w:ascii="Times New Roman" w:hAnsi="Times New Roman" w:cs="Times New Roman"/>
          <w:bCs/>
        </w:rPr>
        <w:t>ПЕРЕЧЕНЬ ИСТОЧНИКОВ ИНФОРМАЦИИ О ДЕЯТЕЛЬНОСТИ УТОЧНЯЕТСЯ ВЕДОМСТВОМ И МОЖЕТ БЫТЬ ДОПОЛНЕН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Официальный сайт ведомства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Телеграм-канал ведомства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»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в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«Одноклассники»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8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Другое (укажите)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13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 часто Вы пользуетесь официальным сайтом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Пользуюсь постоянно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Пользуюсь время от времени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4. Удается ли Вам найти требуемую информацию на сайте ведомства?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Да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Нет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было легко или сложно найти необходимую информацию на сайте ведомства?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тяжело,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легко.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За получением какой информации Вы чаще всего обращаетесь на сайт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Как часто Вы пользуетесь следующими источниками информации?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393"/>
        <w:gridCol w:w="2393"/>
        <w:gridCol w:w="2393"/>
      </w:tblGrid>
      <w:tr w:rsidR="008D4520" w:rsidRPr="008116C4" w:rsidTr="00964DA1">
        <w:tc>
          <w:tcPr>
            <w:tcW w:w="2972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 время от времени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8.1 Телеграм-канал ведомства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Удается ли Вам найти необходимую информацию на следующих ресурсах?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393"/>
        <w:gridCol w:w="2393"/>
        <w:gridCol w:w="2393"/>
      </w:tblGrid>
      <w:tr w:rsidR="008D4520" w:rsidRPr="008116C4" w:rsidTr="00964DA1">
        <w:tc>
          <w:tcPr>
            <w:tcW w:w="2972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9.1 Телеграм-канал ведомства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2972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 Насколько было легко или сложно найти необходимую информацию на следующих ресурсах?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очень тяжело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очень легко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3005"/>
      </w:tblGrid>
      <w:tr w:rsidR="008D4520" w:rsidRPr="008116C4" w:rsidTr="00964DA1">
        <w:tc>
          <w:tcPr>
            <w:tcW w:w="7196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D4520" w:rsidRPr="008116C4" w:rsidTr="00964DA1">
        <w:tc>
          <w:tcPr>
            <w:tcW w:w="7196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10.1 Телеграм-канал ведомства</w:t>
            </w:r>
          </w:p>
        </w:tc>
        <w:tc>
          <w:tcPr>
            <w:tcW w:w="3005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196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005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4520" w:rsidRPr="008116C4" w:rsidTr="00964DA1">
        <w:tc>
          <w:tcPr>
            <w:tcW w:w="7196" w:type="dxa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3005" w:type="dxa"/>
            <w:vAlign w:val="center"/>
          </w:tcPr>
          <w:p w:rsidR="008D4520" w:rsidRPr="008116C4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Какая информация наиболее востребована Вами на страницах ведомства в социальных сетях и/или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Что, с Вашей точки зрения, необходимо изменить в ведении страниц ведомства в социальных сетях и/или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19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19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15. К какому виду относится Ваша организация?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17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 К какому типу бизнеса относится Ваша организация? (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Укажите, пожалуйста, срок деятельности Вашей организации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Укажите, пожалуйста, основную сферу деятельности Вашей организации?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4582"/>
        <w:gridCol w:w="466"/>
        <w:gridCol w:w="4620"/>
      </w:tblGrid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D4520" w:rsidRPr="008116C4" w:rsidTr="00964DA1">
        <w:trPr>
          <w:trHeight w:val="19"/>
        </w:trPr>
        <w:tc>
          <w:tcPr>
            <w:tcW w:w="295" w:type="pct"/>
          </w:tcPr>
          <w:p w:rsidR="008D4520" w:rsidRPr="008116C4" w:rsidRDefault="008D4520" w:rsidP="00964DA1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29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27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pct"/>
          </w:tcPr>
          <w:p w:rsidR="008D4520" w:rsidRPr="008116C4" w:rsidRDefault="008D4520" w:rsidP="0096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19. Ваш пол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Укажите, пожалуйста, Ваш возраст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21. Укажите, пожалуйста, Ваш</w:t>
      </w:r>
      <w:r w:rsidR="009762E8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22. Как Вы оцениваете уровень Вашего материального положения?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8D4520" w:rsidRPr="008116C4" w:rsidRDefault="008D4520" w:rsidP="002815A9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8D4520" w:rsidRPr="008116C4" w:rsidRDefault="008D4520" w:rsidP="008D4520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23. В каком регионе Вы проживаете?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</w:rPr>
      </w:pP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</w:p>
    <w:sectPr w:rsidR="008D4520" w:rsidRPr="008116C4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FE" w:rsidRDefault="004157FE" w:rsidP="00407B54">
      <w:pPr>
        <w:spacing w:after="0" w:line="240" w:lineRule="auto"/>
      </w:pPr>
      <w:r>
        <w:separator/>
      </w:r>
    </w:p>
  </w:endnote>
  <w:endnote w:type="continuationSeparator" w:id="0">
    <w:p w:rsidR="004157FE" w:rsidRDefault="004157FE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FE" w:rsidRDefault="004157FE" w:rsidP="00407B54">
      <w:pPr>
        <w:spacing w:after="0" w:line="240" w:lineRule="auto"/>
      </w:pPr>
      <w:r>
        <w:separator/>
      </w:r>
    </w:p>
  </w:footnote>
  <w:footnote w:type="continuationSeparator" w:id="0">
    <w:p w:rsidR="004157FE" w:rsidRDefault="004157FE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0F5D2C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806398">
          <w:rPr>
            <w:noProof/>
            <w:sz w:val="24"/>
          </w:rPr>
          <w:t>22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111BA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0F5D2C"/>
    <w:rsid w:val="001108CB"/>
    <w:rsid w:val="00112476"/>
    <w:rsid w:val="00116C68"/>
    <w:rsid w:val="00120473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3BD2"/>
    <w:rsid w:val="003A16D9"/>
    <w:rsid w:val="003A2A55"/>
    <w:rsid w:val="003A2A80"/>
    <w:rsid w:val="003A2FB0"/>
    <w:rsid w:val="003E0683"/>
    <w:rsid w:val="003E1F8D"/>
    <w:rsid w:val="003E2171"/>
    <w:rsid w:val="003F2033"/>
    <w:rsid w:val="00407B54"/>
    <w:rsid w:val="00411570"/>
    <w:rsid w:val="0041443B"/>
    <w:rsid w:val="004157FE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6398"/>
    <w:rsid w:val="008072AA"/>
    <w:rsid w:val="008116C4"/>
    <w:rsid w:val="008119E0"/>
    <w:rsid w:val="0081370A"/>
    <w:rsid w:val="00814872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BF387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20B7A"/>
    <w:rsid w:val="00D255AF"/>
    <w:rsid w:val="00D339FE"/>
    <w:rsid w:val="00D353ED"/>
    <w:rsid w:val="00D46B28"/>
    <w:rsid w:val="00D55616"/>
    <w:rsid w:val="00D56F09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DB65CF0E-280E-4649-BC00-B00FA2A0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ursegova</cp:lastModifiedBy>
  <cp:revision>2</cp:revision>
  <cp:lastPrinted>2024-03-13T08:15:00Z</cp:lastPrinted>
  <dcterms:created xsi:type="dcterms:W3CDTF">2024-08-05T11:53:00Z</dcterms:created>
  <dcterms:modified xsi:type="dcterms:W3CDTF">2024-08-05T11:53:00Z</dcterms:modified>
</cp:coreProperties>
</file>