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A" w:rsidRPr="00315648" w:rsidRDefault="0050038A" w:rsidP="0031564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4"/>
        </w:rPr>
      </w:pPr>
      <w:bookmarkStart w:id="0" w:name="_GoBack"/>
      <w:r w:rsidRPr="00315648">
        <w:rPr>
          <w:rFonts w:ascii="Arial" w:hAnsi="Arial" w:cs="Arial"/>
          <w:sz w:val="24"/>
        </w:rPr>
        <w:t>Блок-схема Административной процедуры по выдаче нового</w:t>
      </w:r>
    </w:p>
    <w:p w:rsidR="0050038A" w:rsidRPr="00315648" w:rsidRDefault="0050038A" w:rsidP="003156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</w:rPr>
      </w:pPr>
      <w:r w:rsidRPr="00315648">
        <w:rPr>
          <w:rFonts w:ascii="Arial" w:hAnsi="Arial" w:cs="Arial"/>
          <w:sz w:val="24"/>
        </w:rPr>
        <w:t>решения о предоставлении водного объекта в пользование</w:t>
      </w:r>
    </w:p>
    <w:p w:rsidR="0050038A" w:rsidRPr="00315648" w:rsidRDefault="0050038A" w:rsidP="003156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</w:rPr>
      </w:pPr>
      <w:r w:rsidRPr="00315648">
        <w:rPr>
          <w:rFonts w:ascii="Arial" w:hAnsi="Arial" w:cs="Arial"/>
          <w:sz w:val="24"/>
        </w:rPr>
        <w:t>(</w:t>
      </w:r>
      <w:proofErr w:type="gramStart"/>
      <w:r w:rsidRPr="00315648">
        <w:rPr>
          <w:rFonts w:ascii="Arial" w:hAnsi="Arial" w:cs="Arial"/>
          <w:sz w:val="24"/>
        </w:rPr>
        <w:t>введена</w:t>
      </w:r>
      <w:proofErr w:type="gramEnd"/>
      <w:r w:rsidRPr="00315648">
        <w:rPr>
          <w:rFonts w:ascii="Arial" w:hAnsi="Arial" w:cs="Arial"/>
          <w:sz w:val="24"/>
        </w:rPr>
        <w:t xml:space="preserve"> </w:t>
      </w:r>
      <w:hyperlink r:id="rId5" w:history="1">
        <w:r w:rsidRPr="00315648">
          <w:rPr>
            <w:rFonts w:ascii="Arial" w:hAnsi="Arial" w:cs="Arial"/>
            <w:color w:val="0000FF"/>
            <w:sz w:val="24"/>
          </w:rPr>
          <w:t>Приказом</w:t>
        </w:r>
      </w:hyperlink>
      <w:r w:rsidRPr="00315648">
        <w:rPr>
          <w:rFonts w:ascii="Arial" w:hAnsi="Arial" w:cs="Arial"/>
          <w:sz w:val="24"/>
        </w:rPr>
        <w:t xml:space="preserve"> Минприроды России от 20.02.2013 N 66)</w:t>
      </w:r>
    </w:p>
    <w:bookmarkEnd w:id="0"/>
    <w:p w:rsidR="0050038A" w:rsidRPr="0050038A" w:rsidRDefault="0050038A" w:rsidP="00500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  прием и регистрация документов для выдачи нового решения 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       о предоставлении водного объекта в пользование      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\/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 рассмотрение принятых документов для выдачи нового решения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о предоставлении водного объекта в пользование и подготовка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нового решения о предоставлении водного объекта в пользование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\/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внесение подписанного решения о предоставлении водного объекта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     в пользование на регистрацию в государственном водном реестре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\/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│    направление </w:t>
      </w:r>
      <w:proofErr w:type="gramStart"/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зарегистрированного</w:t>
      </w:r>
      <w:proofErr w:type="gramEnd"/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в государственном водном реестре    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│ решения о предоставлении водного объекта в пользование водопользователю │</w:t>
      </w:r>
    </w:p>
    <w:p w:rsidR="0050038A" w:rsidRPr="0050038A" w:rsidRDefault="0050038A" w:rsidP="005003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50038A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665C" w:rsidRDefault="00E5665C"/>
    <w:sectPr w:rsidR="00E5665C" w:rsidSect="00D760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5"/>
    <w:rsid w:val="00315648"/>
    <w:rsid w:val="0050038A"/>
    <w:rsid w:val="00A86375"/>
    <w:rsid w:val="00E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945CCF98A24724DFE23067DF41DF41BFEBD16C50FD04EC6AD86D21D0CD63F042BD58934A07055B440E77ABACFBCAC0CB0E96BCD94918B2Fm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Минприроды УР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Евгения Ивановна</dc:creator>
  <cp:keywords/>
  <dc:description/>
  <cp:lastModifiedBy>Торопова Евгения Ивановна</cp:lastModifiedBy>
  <cp:revision>3</cp:revision>
  <dcterms:created xsi:type="dcterms:W3CDTF">2018-12-12T14:39:00Z</dcterms:created>
  <dcterms:modified xsi:type="dcterms:W3CDTF">2018-12-12T14:40:00Z</dcterms:modified>
</cp:coreProperties>
</file>