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BE" w:rsidRDefault="00EA19BE" w:rsidP="00EA19BE">
      <w:pPr>
        <w:spacing w:after="0"/>
        <w:jc w:val="center"/>
      </w:pPr>
      <w:r>
        <w:t>В Кодекс Российской Федерации об административных правонарушениях внесены изменения, устанавливающие административную ответственность за ненадлежащее содержание и использование животных</w:t>
      </w:r>
    </w:p>
    <w:p w:rsidR="00EA19BE" w:rsidRDefault="00EA19BE" w:rsidP="00EA19BE">
      <w:pPr>
        <w:spacing w:after="0"/>
        <w:jc w:val="both"/>
      </w:pPr>
    </w:p>
    <w:p w:rsidR="00EA19BE" w:rsidRDefault="00EA19BE" w:rsidP="00EA19BE">
      <w:pPr>
        <w:spacing w:after="0"/>
        <w:jc w:val="both"/>
      </w:pPr>
      <w:r>
        <w:t xml:space="preserve">С 24 июня 2023 вступили в силу изменения в Кодекс Российской Федерации об административных правонарушениях и введены действия </w:t>
      </w:r>
      <w:proofErr w:type="spellStart"/>
      <w:r>
        <w:t>ст.ст</w:t>
      </w:r>
      <w:proofErr w:type="spellEnd"/>
      <w:r>
        <w:t xml:space="preserve">. 8.52, 8.53, 8.54 устанавливающие административную ответственность </w:t>
      </w:r>
      <w:proofErr w:type="gramStart"/>
      <w:r>
        <w:t>за  несоблюдение</w:t>
      </w:r>
      <w:proofErr w:type="gramEnd"/>
      <w:r>
        <w:t xml:space="preserve"> требований к содержанию животных, несоблюдение требований к использованию животных в культурно-зрелищных целях и их содержанию и несоблюдение требований к осуществлению деятельности владельцами приютов для животных и деятельности по обращению с животными без владельцев.</w:t>
      </w:r>
    </w:p>
    <w:p w:rsidR="00EA19BE" w:rsidRDefault="00EA19BE" w:rsidP="00EA19BE">
      <w:pPr>
        <w:spacing w:after="0"/>
        <w:jc w:val="both"/>
      </w:pPr>
      <w:r>
        <w:t>За совершение указанных административных правонарушений предусмотрено наказание в виде штрафа в размере от трех до двухсот тысяч рублей.</w:t>
      </w:r>
    </w:p>
    <w:p w:rsidR="00EA19BE" w:rsidRDefault="00EA19BE" w:rsidP="00EA19BE">
      <w:pPr>
        <w:spacing w:after="0"/>
        <w:jc w:val="both"/>
      </w:pPr>
      <w:r>
        <w:t>Например, за содержание</w:t>
      </w:r>
      <w:bookmarkStart w:id="0" w:name="_GoBack"/>
      <w:bookmarkEnd w:id="0"/>
      <w:r>
        <w:t xml:space="preserve"> и использование животных в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 без лицензии либо с нарушением ее условий предусматривается штраф на должностных лиц до пятидесяти тысяч рублей; а на юридических - до двухсот тысяч рублей.</w:t>
      </w:r>
    </w:p>
    <w:p w:rsidR="00131615" w:rsidRDefault="00131615" w:rsidP="00CC6E2D">
      <w:pPr>
        <w:spacing w:after="0"/>
        <w:jc w:val="both"/>
      </w:pPr>
    </w:p>
    <w:sectPr w:rsidR="0013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E1"/>
    <w:rsid w:val="000F75E1"/>
    <w:rsid w:val="00131615"/>
    <w:rsid w:val="00181DEE"/>
    <w:rsid w:val="00CC6E2D"/>
    <w:rsid w:val="00EA19BE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5033-B8A4-439A-A853-0D8967B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2023-06-21T10:17:00Z</dcterms:created>
  <dcterms:modified xsi:type="dcterms:W3CDTF">2023-07-25T12:49:00Z</dcterms:modified>
</cp:coreProperties>
</file>